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31D115B4"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w:t>
      </w:r>
      <w:r w:rsidR="00213CCF">
        <w:rPr>
          <w:rFonts w:ascii="Arial" w:hAnsi="Arial"/>
          <w:b/>
          <w:sz w:val="22"/>
          <w:szCs w:val="22"/>
        </w:rPr>
        <w:t>#88</w:t>
      </w:r>
      <w:r w:rsidRPr="00D87803">
        <w:rPr>
          <w:rFonts w:ascii="Arial" w:hAnsi="Arial"/>
          <w:b/>
          <w:sz w:val="22"/>
          <w:szCs w:val="22"/>
        </w:rPr>
        <w:tab/>
      </w:r>
      <w:r w:rsidRPr="002232FC">
        <w:rPr>
          <w:rFonts w:ascii="Arial" w:hAnsi="Arial"/>
          <w:b/>
          <w:sz w:val="22"/>
          <w:szCs w:val="22"/>
        </w:rPr>
        <w:t>R1-</w:t>
      </w:r>
      <w:r w:rsidR="00B6132F" w:rsidRPr="002232FC">
        <w:rPr>
          <w:rFonts w:ascii="Arial" w:hAnsi="Arial"/>
          <w:b/>
          <w:sz w:val="22"/>
          <w:szCs w:val="22"/>
        </w:rPr>
        <w:t>1</w:t>
      </w:r>
      <w:r w:rsidR="00A00E80" w:rsidRPr="002232FC">
        <w:rPr>
          <w:rFonts w:ascii="Arial" w:hAnsi="Arial"/>
          <w:b/>
          <w:sz w:val="22"/>
          <w:szCs w:val="22"/>
        </w:rPr>
        <w:t>70</w:t>
      </w:r>
      <w:r w:rsidR="00213CCF">
        <w:rPr>
          <w:rFonts w:ascii="Arial" w:hAnsi="Arial"/>
          <w:b/>
          <w:sz w:val="22"/>
          <w:szCs w:val="22"/>
        </w:rPr>
        <w:t>3130</w:t>
      </w:r>
    </w:p>
    <w:p w14:paraId="22F7C04D" w14:textId="714A0F3D" w:rsidR="00C74844" w:rsidRPr="00D87803" w:rsidRDefault="00DC5AFA" w:rsidP="00C74844">
      <w:pPr>
        <w:rPr>
          <w:rFonts w:ascii="Arial" w:hAnsi="Arial"/>
          <w:b/>
          <w:sz w:val="22"/>
          <w:szCs w:val="22"/>
          <w:lang w:val="en-AU"/>
        </w:rPr>
      </w:pPr>
      <w:r>
        <w:rPr>
          <w:rFonts w:ascii="Arial" w:hAnsi="Arial"/>
          <w:b/>
          <w:sz w:val="22"/>
          <w:szCs w:val="22"/>
          <w:lang w:val="en-AU"/>
        </w:rPr>
        <w:t>Athens, Greece. 13-17 February 2017</w:t>
      </w:r>
      <w:bookmarkStart w:id="11" w:name="_GoBack"/>
      <w:bookmarkEnd w:id="11"/>
    </w:p>
    <w:p w14:paraId="1598FD4D" w14:textId="7EEDA489"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213CCF">
        <w:rPr>
          <w:b/>
          <w:sz w:val="24"/>
          <w:szCs w:val="22"/>
        </w:rPr>
        <w:t>8</w:t>
      </w:r>
      <w:r w:rsidR="001603F5">
        <w:rPr>
          <w:b/>
          <w:sz w:val="24"/>
          <w:szCs w:val="22"/>
        </w:rPr>
        <w:t>.1.1.5</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71D936C5"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1603F5">
        <w:rPr>
          <w:b/>
          <w:color w:val="000000"/>
          <w:sz w:val="24"/>
          <w:szCs w:val="22"/>
        </w:rPr>
        <w:t xml:space="preserve">UL Mobility </w:t>
      </w:r>
      <w:r w:rsidR="00213CCF">
        <w:rPr>
          <w:b/>
          <w:color w:val="000000"/>
          <w:sz w:val="24"/>
          <w:szCs w:val="22"/>
        </w:rPr>
        <w:t>in CONNECTED ACTIVE mode</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t xml:space="preserve"> </w:t>
      </w:r>
    </w:p>
    <w:p w14:paraId="731C2A03" w14:textId="20469C10" w:rsidR="004C4D0A" w:rsidRPr="0026584B" w:rsidRDefault="004C4D0A" w:rsidP="004C4D0A">
      <w:pPr>
        <w:spacing w:after="240"/>
        <w:rPr>
          <w:lang w:val="en-US"/>
        </w:rPr>
      </w:pPr>
      <w:r>
        <w:rPr>
          <w:lang w:val="en-US"/>
        </w:rPr>
        <w:t xml:space="preserve">RAN2 have agreed that the benefits of UL based mobility, compared to DL based mobility, </w:t>
      </w:r>
      <w:proofErr w:type="gramStart"/>
      <w:r>
        <w:rPr>
          <w:lang w:val="en-US"/>
        </w:rPr>
        <w:t>should be studied</w:t>
      </w:r>
      <w:proofErr w:type="gramEnd"/>
      <w:r>
        <w:rPr>
          <w:lang w:val="en-US"/>
        </w:rPr>
        <w:t xml:space="preserve"> with performance analysis:</w:t>
      </w:r>
    </w:p>
    <w:p w14:paraId="59E82971" w14:textId="1A84BCDD" w:rsidR="00872E39" w:rsidRDefault="004C4D0A" w:rsidP="004C4D0A">
      <w:pPr>
        <w:spacing w:after="240"/>
        <w:rPr>
          <w:lang w:val="en-US"/>
        </w:rPr>
      </w:pPr>
      <w:r>
        <w:rPr>
          <w:noProof/>
        </w:rPr>
        <mc:AlternateContent>
          <mc:Choice Requires="wps">
            <w:drawing>
              <wp:inline distT="0" distB="0" distL="0" distR="0" wp14:anchorId="714E22DA" wp14:editId="5D9C0AB7">
                <wp:extent cx="6174105" cy="1256665"/>
                <wp:effectExtent l="0" t="0" r="17145" b="1968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4105" cy="1256665"/>
                        </a:xfrm>
                        <a:prstGeom prst="rect">
                          <a:avLst/>
                        </a:prstGeom>
                        <a:solidFill>
                          <a:sysClr val="window" lastClr="FFFFFF"/>
                        </a:solidFill>
                        <a:ln w="6350">
                          <a:solidFill>
                            <a:prstClr val="black"/>
                          </a:solidFill>
                        </a:ln>
                        <a:effectLst/>
                      </wps:spPr>
                      <wps:txbx>
                        <w:txbxContent>
                          <w:p w14:paraId="02CB46D9" w14:textId="77777777" w:rsidR="004C4D0A" w:rsidRPr="00B86DFE" w:rsidRDefault="004C4D0A" w:rsidP="004C4D0A">
                            <w:pPr>
                              <w:spacing w:after="240"/>
                              <w:rPr>
                                <w:lang w:val="en-US"/>
                              </w:rPr>
                            </w:pPr>
                            <w:r w:rsidRPr="00B86DFE">
                              <w:rPr>
                                <w:lang w:val="en-US"/>
                              </w:rPr>
                              <w:t>Concerning RRC driven UL-based connected mode mobility:</w:t>
                            </w:r>
                          </w:p>
                          <w:p w14:paraId="4B69A69B" w14:textId="77777777" w:rsidR="004C4D0A" w:rsidRPr="00B86DFE" w:rsidRDefault="004C4D0A" w:rsidP="004C4D0A">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2F2975DC" w14:textId="77777777" w:rsidR="004C4D0A" w:rsidRPr="00B86DFE" w:rsidRDefault="004C4D0A" w:rsidP="004C4D0A">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649B3277" w14:textId="77777777" w:rsidR="004C4D0A" w:rsidRPr="00B86DFE" w:rsidRDefault="004C4D0A" w:rsidP="004C4D0A">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30EBEC41" w14:textId="77777777" w:rsidR="004C4D0A" w:rsidRDefault="004C4D0A" w:rsidP="004C4D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14E22DA" id="_x0000_t202" coordsize="21600,21600" o:spt="202" path="m,l,21600r21600,l21600,xe">
                <v:stroke joinstyle="miter"/>
                <v:path gradientshapeok="t" o:connecttype="rect"/>
              </v:shapetype>
              <v:shape id="Text Box 1" o:spid="_x0000_s1026" type="#_x0000_t202" style="width:486.15pt;height:9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" fillcolor="window" strokeweight=".5pt">
                <v:path arrowok="t"/>
                <v:textbox>
                  <w:txbxContent>
                    <w:p w14:paraId="02CB46D9" w14:textId="77777777" w:rsidR="004C4D0A" w:rsidRPr="00B86DFE" w:rsidRDefault="004C4D0A" w:rsidP="004C4D0A">
                      <w:pPr>
                        <w:spacing w:after="240"/>
                        <w:rPr>
                          <w:lang w:val="en-US"/>
                        </w:rPr>
                      </w:pPr>
                      <w:r w:rsidRPr="00B86DFE">
                        <w:rPr>
                          <w:lang w:val="en-US"/>
                        </w:rPr>
                        <w:t>Concerning RRC driven UL-based connected mode mobility:</w:t>
                      </w:r>
                    </w:p>
                    <w:p w14:paraId="4B69A69B" w14:textId="77777777" w:rsidR="004C4D0A" w:rsidRPr="00B86DFE" w:rsidRDefault="004C4D0A" w:rsidP="004C4D0A">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2F2975DC" w14:textId="77777777" w:rsidR="004C4D0A" w:rsidRPr="00B86DFE" w:rsidRDefault="004C4D0A" w:rsidP="004C4D0A">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649B3277" w14:textId="77777777" w:rsidR="004C4D0A" w:rsidRPr="00B86DFE" w:rsidRDefault="004C4D0A" w:rsidP="004C4D0A">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30EBEC41" w14:textId="77777777" w:rsidR="004C4D0A" w:rsidRDefault="004C4D0A" w:rsidP="004C4D0A"/>
                  </w:txbxContent>
                </v:textbox>
                <w10:anchorlock/>
              </v:shape>
            </w:pict>
          </mc:Fallback>
        </mc:AlternateContent>
      </w:r>
    </w:p>
    <w:p w14:paraId="680B26CB" w14:textId="77777777" w:rsidR="001603F5" w:rsidRPr="001603F5" w:rsidRDefault="004C4D0A" w:rsidP="001603F5">
      <w:pPr>
        <w:spacing w:after="240"/>
        <w:rPr>
          <w:lang w:val="en-US"/>
        </w:rPr>
      </w:pPr>
      <w:r>
        <w:rPr>
          <w:lang w:val="en-US"/>
        </w:rPr>
        <w:t>Based on the above agreement, companies have submitted contributions to RAN2 and RAN1 studying the performance of UL based mobility and some of the L1, L2 and L3 features required to support UL based mobility.</w:t>
      </w:r>
      <w:r w:rsidR="001603F5">
        <w:rPr>
          <w:lang w:val="en-US"/>
        </w:rPr>
        <w:t xml:space="preserve"> </w:t>
      </w:r>
      <w:r w:rsidR="001603F5" w:rsidRPr="001603F5">
        <w:rPr>
          <w:lang w:val="en-US"/>
        </w:rPr>
        <w:t>In RAN1#87, there were 18 contributions [1-18], submitted by 12 companies, that considered UL based mobility.</w:t>
      </w:r>
    </w:p>
    <w:p w14:paraId="051362A8" w14:textId="0C191FB8" w:rsidR="004C4D0A" w:rsidRDefault="00213CCF" w:rsidP="00872E39">
      <w:pPr>
        <w:spacing w:after="240"/>
        <w:rPr>
          <w:lang w:val="en-US"/>
        </w:rPr>
      </w:pPr>
      <w:r>
        <w:rPr>
          <w:lang w:val="en-US"/>
        </w:rPr>
        <w:t xml:space="preserve">Contributions in RAN2 have identified that there is </w:t>
      </w:r>
      <w:r w:rsidR="00D57B1A">
        <w:rPr>
          <w:lang w:val="en-US"/>
        </w:rPr>
        <w:t xml:space="preserve">a </w:t>
      </w:r>
      <w:r>
        <w:rPr>
          <w:lang w:val="en-US"/>
        </w:rPr>
        <w:t>problem with handover failure rate when DL mobility is applied in NR [</w:t>
      </w:r>
      <w:r w:rsidR="00D57B1A">
        <w:rPr>
          <w:lang w:val="en-US"/>
        </w:rPr>
        <w:t>22</w:t>
      </w:r>
      <w:r>
        <w:rPr>
          <w:lang w:val="en-US"/>
        </w:rPr>
        <w:t>], hence providing one of the motivations for support of UL mobility. It has also been observed [</w:t>
      </w:r>
      <w:r w:rsidR="006E392C">
        <w:rPr>
          <w:lang w:val="en-US"/>
        </w:rPr>
        <w:t>22</w:t>
      </w:r>
      <w:r>
        <w:rPr>
          <w:lang w:val="en-US"/>
        </w:rPr>
        <w:t>] that a lower DRX cycle can be applied when UL mobility is used, which potentially leads to power saving when UL mobility is applied.</w:t>
      </w:r>
    </w:p>
    <w:p w14:paraId="4A50874C" w14:textId="6FFCCA86" w:rsidR="00213CCF" w:rsidRPr="00872E39" w:rsidRDefault="00213CCF" w:rsidP="00872E39">
      <w:pPr>
        <w:spacing w:after="240"/>
        <w:rPr>
          <w:lang w:val="en-US"/>
        </w:rPr>
      </w:pPr>
      <w:r>
        <w:rPr>
          <w:lang w:val="en-US"/>
        </w:rPr>
        <w:t xml:space="preserve">There was a concern from a network equipment vendor in the RAN1 NR Spokane </w:t>
      </w:r>
      <w:proofErr w:type="spellStart"/>
      <w:r>
        <w:rPr>
          <w:lang w:val="en-US"/>
        </w:rPr>
        <w:t>Adhoc</w:t>
      </w:r>
      <w:proofErr w:type="spellEnd"/>
      <w:r>
        <w:rPr>
          <w:lang w:val="en-US"/>
        </w:rPr>
        <w:t xml:space="preserve"> that the transmission of UL reference signals can lead to increased power consumption in the UE. In this </w:t>
      </w:r>
      <w:proofErr w:type="spellStart"/>
      <w:r>
        <w:rPr>
          <w:lang w:val="en-US"/>
        </w:rPr>
        <w:t>Tdoc</w:t>
      </w:r>
      <w:proofErr w:type="spellEnd"/>
      <w:r>
        <w:rPr>
          <w:lang w:val="en-US"/>
        </w:rPr>
        <w:t>, we show that from a UE vendor perspective, we expect there to be either no increase in power consumption or a decrease in power consumption when UL mobility is applied.</w:t>
      </w:r>
    </w:p>
    <w:bookmarkEnd w:id="10"/>
    <w:bookmarkEnd w:id="12"/>
    <w:bookmarkEnd w:id="13"/>
    <w:p w14:paraId="49085AD2" w14:textId="6ABD3E0B" w:rsidR="00C74844" w:rsidRDefault="00213CCF" w:rsidP="00C74844">
      <w:pPr>
        <w:pStyle w:val="Heading1"/>
        <w:numPr>
          <w:ilvl w:val="0"/>
          <w:numId w:val="1"/>
        </w:numPr>
      </w:pPr>
      <w:r>
        <w:t>Handover Failure Rate / DRX Duration</w:t>
      </w:r>
    </w:p>
    <w:p w14:paraId="5DF5A75C" w14:textId="04B61666" w:rsidR="000802BC" w:rsidRDefault="006E392C" w:rsidP="00A00E80">
      <w:pPr>
        <w:spacing w:after="240"/>
      </w:pPr>
      <w:r>
        <w:t xml:space="preserve">The increased handover failure rate that </w:t>
      </w:r>
      <w:proofErr w:type="gramStart"/>
      <w:r>
        <w:t>is experienced</w:t>
      </w:r>
      <w:proofErr w:type="gramEnd"/>
      <w:r>
        <w:t xml:space="preserve"> when DL mobility is applied is analysed in [22]. The a</w:t>
      </w:r>
      <w:r w:rsidR="00B218FC">
        <w:t xml:space="preserve">nalysis </w:t>
      </w:r>
      <w:proofErr w:type="gramStart"/>
      <w:r w:rsidR="00B218FC">
        <w:t>is based</w:t>
      </w:r>
      <w:proofErr w:type="gramEnd"/>
      <w:r w:rsidR="00B218FC">
        <w:t xml:space="preserve"> on studies documented in 3GPP technical reports</w:t>
      </w:r>
      <w:r>
        <w:t xml:space="preserve">, company contributions and published academic articles. The outline of the argument in that </w:t>
      </w:r>
      <w:proofErr w:type="spellStart"/>
      <w:r>
        <w:t>Tdoc</w:t>
      </w:r>
      <w:proofErr w:type="spellEnd"/>
      <w:r>
        <w:t xml:space="preserve"> is:</w:t>
      </w:r>
    </w:p>
    <w:p w14:paraId="2E421BDD" w14:textId="6AC3A954" w:rsidR="006E392C" w:rsidRDefault="006E392C" w:rsidP="006E392C">
      <w:pPr>
        <w:pStyle w:val="ListParagraph"/>
        <w:numPr>
          <w:ilvl w:val="0"/>
          <w:numId w:val="17"/>
        </w:numPr>
        <w:spacing w:after="240"/>
      </w:pPr>
      <w:r w:rsidRPr="006E392C">
        <w:t>The primary cause of handover failure is unsuccessful transmission of the measurement report prior to triggering handover</w:t>
      </w:r>
      <w:r>
        <w:t xml:space="preserve"> [24]</w:t>
      </w:r>
    </w:p>
    <w:p w14:paraId="1A0C0256" w14:textId="65132426" w:rsidR="006E392C" w:rsidRDefault="006E392C" w:rsidP="006E392C">
      <w:pPr>
        <w:pStyle w:val="ListParagraph"/>
        <w:numPr>
          <w:ilvl w:val="0"/>
          <w:numId w:val="17"/>
        </w:numPr>
        <w:spacing w:after="240"/>
      </w:pPr>
      <w:r w:rsidRPr="006E392C">
        <w:t>UL measurement based mobility eliminates the need to transmit a measurement report in UL to trigger a handover, at least within synchronized TRP/</w:t>
      </w:r>
      <w:proofErr w:type="spellStart"/>
      <w:r w:rsidRPr="006E392C">
        <w:t>gNB</w:t>
      </w:r>
      <w:proofErr w:type="spellEnd"/>
      <w:r w:rsidRPr="006E392C">
        <w:t xml:space="preserve"> areas</w:t>
      </w:r>
      <w:r w:rsidR="000D585E">
        <w:t xml:space="preserve"> [25]</w:t>
      </w:r>
    </w:p>
    <w:p w14:paraId="46206D6F" w14:textId="476F0828" w:rsidR="000D585E" w:rsidRDefault="000D585E" w:rsidP="000D585E">
      <w:pPr>
        <w:pStyle w:val="ListParagraph"/>
        <w:numPr>
          <w:ilvl w:val="0"/>
          <w:numId w:val="17"/>
        </w:numPr>
        <w:spacing w:after="240"/>
      </w:pPr>
      <w:r w:rsidRPr="000D585E">
        <w:t>The handover failure rate is directly affected by the handover preparation and execution time, and approximately doubles between 50ms and 100ms</w:t>
      </w:r>
      <w:r>
        <w:t xml:space="preserve"> [26]</w:t>
      </w:r>
    </w:p>
    <w:p w14:paraId="3AD8D7EF" w14:textId="4B277369" w:rsidR="000D585E" w:rsidRDefault="000D585E" w:rsidP="000D585E">
      <w:pPr>
        <w:pStyle w:val="ListParagraph"/>
        <w:numPr>
          <w:ilvl w:val="0"/>
          <w:numId w:val="17"/>
        </w:numPr>
        <w:spacing w:after="240"/>
      </w:pPr>
      <w:r>
        <w:t xml:space="preserve">The </w:t>
      </w:r>
      <w:proofErr w:type="spellStart"/>
      <w:r>
        <w:t>HetNet</w:t>
      </w:r>
      <w:proofErr w:type="spellEnd"/>
      <w:r>
        <w:t xml:space="preserve"> study in Rel-11 [27] uses a value of 50ms handover preparation time and 40ms handover execution time, where the </w:t>
      </w:r>
      <w:proofErr w:type="spellStart"/>
      <w:r>
        <w:t>HetNet</w:t>
      </w:r>
      <w:proofErr w:type="spellEnd"/>
      <w:r>
        <w:t xml:space="preserve"> study assumed DL mobility measurements. </w:t>
      </w:r>
      <w:r w:rsidRPr="000D585E">
        <w:t xml:space="preserve">By using uplink </w:t>
      </w:r>
      <w:proofErr w:type="gramStart"/>
      <w:r w:rsidRPr="000D585E">
        <w:t>measurement</w:t>
      </w:r>
      <w:proofErr w:type="gramEnd"/>
      <w:r w:rsidRPr="000D585E">
        <w:t xml:space="preserve"> based handover preparation the overall handover preparation and execution can be reduced by up to 50%. We therefore expect to see the handover failure rate also reduce by up to 50%</w:t>
      </w:r>
    </w:p>
    <w:p w14:paraId="43836C6B" w14:textId="6366A4E8" w:rsidR="000D585E" w:rsidRDefault="000D585E" w:rsidP="000D585E">
      <w:pPr>
        <w:spacing w:after="240"/>
      </w:pPr>
      <w:r>
        <w:t>The analysis in [22] also considers the impact of DRX length on handover failure rate and makes the following observations</w:t>
      </w:r>
      <w:r w:rsidR="00B81510">
        <w:t>:</w:t>
      </w:r>
    </w:p>
    <w:p w14:paraId="4E16FFF8" w14:textId="6C7E09BE" w:rsidR="00B81510" w:rsidRDefault="00B81510" w:rsidP="00B81510">
      <w:pPr>
        <w:pStyle w:val="ListParagraph"/>
        <w:numPr>
          <w:ilvl w:val="0"/>
          <w:numId w:val="18"/>
        </w:numPr>
        <w:spacing w:after="240"/>
      </w:pPr>
      <w:r>
        <w:t xml:space="preserve">By </w:t>
      </w:r>
      <w:r w:rsidRPr="00B81510">
        <w:t xml:space="preserve">doubling the DRX </w:t>
      </w:r>
      <w:proofErr w:type="gramStart"/>
      <w:r w:rsidRPr="00B81510">
        <w:t>length</w:t>
      </w:r>
      <w:proofErr w:type="gramEnd"/>
      <w:r w:rsidRPr="00B81510">
        <w:t xml:space="preserve"> the relative battery duration approximately doubles</w:t>
      </w:r>
      <w:r>
        <w:t xml:space="preserve"> [27, 28]</w:t>
      </w:r>
      <w:r w:rsidR="006C7B1C">
        <w:t xml:space="preserve">. See </w:t>
      </w:r>
      <w:r w:rsidR="006C7B1C">
        <w:fldChar w:fldCharType="begin"/>
      </w:r>
      <w:r w:rsidR="006C7B1C">
        <w:instrText xml:space="preserve"> REF _Ref474181262 \h </w:instrText>
      </w:r>
      <w:r w:rsidR="006C7B1C">
        <w:fldChar w:fldCharType="separate"/>
      </w:r>
      <w:r w:rsidR="006C7B1C">
        <w:t xml:space="preserve">Figure </w:t>
      </w:r>
      <w:r w:rsidR="006C7B1C">
        <w:rPr>
          <w:noProof/>
        </w:rPr>
        <w:t>1</w:t>
      </w:r>
      <w:r w:rsidR="006C7B1C">
        <w:fldChar w:fldCharType="end"/>
      </w:r>
      <w:r w:rsidR="006C7B1C">
        <w:t>.</w:t>
      </w:r>
    </w:p>
    <w:p w14:paraId="7D886D49" w14:textId="3CC8267F" w:rsidR="00B81510" w:rsidRDefault="00B81510" w:rsidP="00B81510">
      <w:pPr>
        <w:pStyle w:val="ListParagraph"/>
        <w:numPr>
          <w:ilvl w:val="0"/>
          <w:numId w:val="18"/>
        </w:numPr>
        <w:spacing w:after="240"/>
      </w:pPr>
      <w:r w:rsidRPr="00B81510">
        <w:t>Increasing the DRX length by 4 times approximately doubles the handover failure rate</w:t>
      </w:r>
      <w:r>
        <w:t xml:space="preserve"> [27</w:t>
      </w:r>
      <w:proofErr w:type="gramStart"/>
      <w:r>
        <w:t>,28</w:t>
      </w:r>
      <w:proofErr w:type="gramEnd"/>
      <w:r>
        <w:t>]</w:t>
      </w:r>
      <w:r w:rsidR="006C7B1C">
        <w:t xml:space="preserve">. See </w:t>
      </w:r>
      <w:r w:rsidR="006C7B1C">
        <w:fldChar w:fldCharType="begin"/>
      </w:r>
      <w:r w:rsidR="006C7B1C">
        <w:instrText xml:space="preserve"> REF _Ref474181311 \h </w:instrText>
      </w:r>
      <w:r w:rsidR="006C7B1C">
        <w:fldChar w:fldCharType="separate"/>
      </w:r>
      <w:r w:rsidR="006C7B1C" w:rsidRPr="006C7B1C">
        <w:t xml:space="preserve">Figure </w:t>
      </w:r>
      <w:r w:rsidR="006C7B1C" w:rsidRPr="006C7B1C">
        <w:rPr>
          <w:noProof/>
        </w:rPr>
        <w:t>2</w:t>
      </w:r>
      <w:r w:rsidR="006C7B1C">
        <w:fldChar w:fldCharType="end"/>
      </w:r>
      <w:r w:rsidR="006C7B1C">
        <w:t>.</w:t>
      </w:r>
    </w:p>
    <w:p w14:paraId="1A6EC33A" w14:textId="215F7FC0" w:rsidR="006C7B1C" w:rsidRPr="00AA7E4E" w:rsidRDefault="006C7B1C" w:rsidP="006C7B1C">
      <w:pPr>
        <w:pStyle w:val="ListParagraph"/>
        <w:tabs>
          <w:tab w:val="left" w:pos="567"/>
        </w:tabs>
      </w:pPr>
      <w:r>
        <w:rPr>
          <w:noProof/>
        </w:rPr>
        <w:lastRenderedPageBreak/>
        <w:drawing>
          <wp:inline distT="0" distB="0" distL="0" distR="0" wp14:anchorId="1A75208F" wp14:editId="1A9D58AC">
            <wp:extent cx="4724400" cy="2527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24400" cy="2527300"/>
                    </a:xfrm>
                    <a:prstGeom prst="rect">
                      <a:avLst/>
                    </a:prstGeom>
                    <a:noFill/>
                    <a:ln>
                      <a:noFill/>
                    </a:ln>
                  </pic:spPr>
                </pic:pic>
              </a:graphicData>
            </a:graphic>
          </wp:inline>
        </w:drawing>
      </w:r>
    </w:p>
    <w:p w14:paraId="2644412B" w14:textId="639F229E" w:rsidR="006C7B1C" w:rsidRPr="006C7B1C" w:rsidRDefault="006C7B1C" w:rsidP="006C7B1C">
      <w:pPr>
        <w:pStyle w:val="Caption"/>
        <w:jc w:val="center"/>
      </w:pPr>
      <w:bookmarkStart w:id="14" w:name="_Ref474181262"/>
      <w:r>
        <w:t xml:space="preserve">Figure </w:t>
      </w:r>
      <w:r w:rsidR="00DC5AFA">
        <w:fldChar w:fldCharType="begin"/>
      </w:r>
      <w:r w:rsidR="00DC5AFA">
        <w:instrText xml:space="preserve"> SEQ Figure \* ARABIC </w:instrText>
      </w:r>
      <w:r w:rsidR="00DC5AFA">
        <w:fldChar w:fldCharType="separate"/>
      </w:r>
      <w:r>
        <w:rPr>
          <w:noProof/>
        </w:rPr>
        <w:t>1</w:t>
      </w:r>
      <w:r w:rsidR="00DC5AFA">
        <w:rPr>
          <w:noProof/>
        </w:rPr>
        <w:fldChar w:fldCharType="end"/>
      </w:r>
      <w:bookmarkEnd w:id="14"/>
      <w:r w:rsidRPr="006C7B1C">
        <w:t xml:space="preserve">: (from </w:t>
      </w:r>
      <w:r>
        <w:t>[28]</w:t>
      </w:r>
      <w:r w:rsidRPr="006C7B1C">
        <w:rPr>
          <w:lang w:val="en-US" w:eastAsia="en-US"/>
        </w:rPr>
        <w:t>)</w:t>
      </w:r>
      <w:r w:rsidRPr="006C7B1C">
        <w:t xml:space="preserve"> Relative battery performance in Macro scenario.</w:t>
      </w:r>
    </w:p>
    <w:p w14:paraId="47521EEA" w14:textId="77777777" w:rsidR="006C7B1C" w:rsidRDefault="006C7B1C" w:rsidP="00B81510">
      <w:pPr>
        <w:spacing w:after="240"/>
      </w:pPr>
    </w:p>
    <w:p w14:paraId="61B4CD2B" w14:textId="5E0B411E" w:rsidR="006C7B1C" w:rsidRPr="00974402" w:rsidRDefault="006C7B1C" w:rsidP="006C7B1C">
      <w:pPr>
        <w:jc w:val="center"/>
      </w:pPr>
      <w:r w:rsidRPr="007077CA">
        <w:rPr>
          <w:noProof/>
        </w:rPr>
        <w:drawing>
          <wp:inline distT="0" distB="0" distL="0" distR="0" wp14:anchorId="115E1769" wp14:editId="39787AC9">
            <wp:extent cx="5930900" cy="2520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0900" cy="2520950"/>
                    </a:xfrm>
                    <a:prstGeom prst="rect">
                      <a:avLst/>
                    </a:prstGeom>
                    <a:noFill/>
                    <a:ln>
                      <a:noFill/>
                    </a:ln>
                  </pic:spPr>
                </pic:pic>
              </a:graphicData>
            </a:graphic>
          </wp:inline>
        </w:drawing>
      </w:r>
    </w:p>
    <w:p w14:paraId="72CD8213" w14:textId="16AB4CD3" w:rsidR="006C7B1C" w:rsidRPr="006C7B1C" w:rsidRDefault="006C7B1C" w:rsidP="006C7B1C">
      <w:pPr>
        <w:pStyle w:val="Caption"/>
        <w:jc w:val="center"/>
      </w:pPr>
      <w:bookmarkStart w:id="15" w:name="_Ref474181311"/>
      <w:r w:rsidRPr="006C7B1C">
        <w:t xml:space="preserve">Figure </w:t>
      </w:r>
      <w:r w:rsidR="00DC5AFA">
        <w:fldChar w:fldCharType="begin"/>
      </w:r>
      <w:r w:rsidR="00DC5AFA">
        <w:instrText xml:space="preserve"> SEQ Figure \* ARABIC </w:instrText>
      </w:r>
      <w:r w:rsidR="00DC5AFA">
        <w:fldChar w:fldCharType="separate"/>
      </w:r>
      <w:r w:rsidRPr="006C7B1C">
        <w:rPr>
          <w:noProof/>
        </w:rPr>
        <w:t>2</w:t>
      </w:r>
      <w:r w:rsidR="00DC5AFA">
        <w:rPr>
          <w:noProof/>
        </w:rPr>
        <w:fldChar w:fldCharType="end"/>
      </w:r>
      <w:bookmarkEnd w:id="15"/>
      <w:r w:rsidRPr="006C7B1C">
        <w:t>: (from [28]</w:t>
      </w:r>
      <w:r w:rsidRPr="006C7B1C">
        <w:rPr>
          <w:lang w:val="en-US" w:eastAsia="en-US"/>
        </w:rPr>
        <w:t>)</w:t>
      </w:r>
      <w:r w:rsidRPr="006C7B1C">
        <w:t xml:space="preserve"> Handover and RLF events in Macro scenario.</w:t>
      </w:r>
    </w:p>
    <w:p w14:paraId="0A7EA925" w14:textId="65799ED1" w:rsidR="00B81510" w:rsidRDefault="00B81510" w:rsidP="00B81510">
      <w:pPr>
        <w:spacing w:after="240"/>
      </w:pPr>
      <w:proofErr w:type="gramStart"/>
      <w:r>
        <w:t>Hence</w:t>
      </w:r>
      <w:proofErr w:type="gramEnd"/>
      <w:r>
        <w:t xml:space="preserve"> it is observed that UL mobility can reduce the handover failure rate in NR, compared to when DL mobility is applied. Furthermore, it is possible to trade</w:t>
      </w:r>
      <w:r w:rsidR="006C7B1C">
        <w:t xml:space="preserve"> </w:t>
      </w:r>
      <w:r>
        <w:t>off handover failure rate with UE battery consumption by allowing a longer DRX cycle when UL mobility is applied.</w:t>
      </w:r>
    </w:p>
    <w:p w14:paraId="20A4D35C" w14:textId="363DF0A8" w:rsidR="00B81510" w:rsidRPr="00B81510" w:rsidRDefault="00B81510" w:rsidP="00B81510">
      <w:pPr>
        <w:spacing w:after="240"/>
        <w:rPr>
          <w:b/>
        </w:rPr>
      </w:pPr>
      <w:r w:rsidRPr="00B81510">
        <w:rPr>
          <w:b/>
        </w:rPr>
        <w:t>Observation 1: UL mobility can reduce the handover failure rate in NR, compared to when DL mobility is applied.</w:t>
      </w:r>
    </w:p>
    <w:p w14:paraId="658EE6ED" w14:textId="01463FB7" w:rsidR="00B81510" w:rsidRPr="00B81510" w:rsidRDefault="00B81510" w:rsidP="00B81510">
      <w:pPr>
        <w:spacing w:after="240"/>
        <w:rPr>
          <w:b/>
        </w:rPr>
      </w:pPr>
      <w:r w:rsidRPr="00B81510">
        <w:rPr>
          <w:b/>
        </w:rPr>
        <w:t xml:space="preserve">Observation 2: A longer DRX cycle </w:t>
      </w:r>
      <w:proofErr w:type="gramStart"/>
      <w:r w:rsidRPr="00B81510">
        <w:rPr>
          <w:b/>
        </w:rPr>
        <w:t>can be applied</w:t>
      </w:r>
      <w:proofErr w:type="gramEnd"/>
      <w:r w:rsidRPr="00B81510">
        <w:rPr>
          <w:b/>
        </w:rPr>
        <w:t xml:space="preserve"> when UL mobility is used, leading to lower UE battery consumption.</w:t>
      </w:r>
    </w:p>
    <w:p w14:paraId="452C8175" w14:textId="25C56448" w:rsidR="00B81510" w:rsidRPr="00872E39" w:rsidRDefault="00B81510" w:rsidP="00B81510">
      <w:pPr>
        <w:spacing w:after="240"/>
      </w:pPr>
      <w:r>
        <w:t xml:space="preserve">The following section analyses the decrease in power consumption in CONNECTED_ACTIVE state that </w:t>
      </w:r>
      <w:proofErr w:type="gramStart"/>
      <w:r>
        <w:t>can be achieved</w:t>
      </w:r>
      <w:proofErr w:type="gramEnd"/>
      <w:r>
        <w:t xml:space="preserve"> when UL mobility is applied.</w:t>
      </w:r>
    </w:p>
    <w:p w14:paraId="5BFBFBE7" w14:textId="4DA88557" w:rsidR="00E60CC3" w:rsidRDefault="00213CCF" w:rsidP="00E60CC3">
      <w:pPr>
        <w:pStyle w:val="Heading1"/>
        <w:numPr>
          <w:ilvl w:val="0"/>
          <w:numId w:val="1"/>
        </w:numPr>
      </w:pPr>
      <w:r>
        <w:t>Power consumption</w:t>
      </w:r>
      <w:r w:rsidR="006C7B1C">
        <w:t xml:space="preserve"> analysis</w:t>
      </w:r>
    </w:p>
    <w:p w14:paraId="56243FFA" w14:textId="1F42A3B3" w:rsidR="00B81510" w:rsidRDefault="00B81510" w:rsidP="00B81510">
      <w:r>
        <w:t>Based on the analysis and literature review in section 2, it is observed</w:t>
      </w:r>
      <w:r w:rsidRPr="00974402">
        <w:t xml:space="preserve"> that it is possible not only to significantly reduce the handover failure rate by use of uplink measurement based mobility, but is possible to simultaneously increase the DRX length</w:t>
      </w:r>
      <w:r>
        <w:t xml:space="preserve"> and therefore significantly improve power consumption at the UE</w:t>
      </w:r>
      <w:r w:rsidRPr="00974402">
        <w:t>. We expect that the DRX cycle length can be increased by 2 or 3 times</w:t>
      </w:r>
      <w:r>
        <w:t>, providing at least twice the relative battery duration under the same conditions and deployment</w:t>
      </w:r>
      <w:r w:rsidRPr="00974402">
        <w:t>, while still providing a better HOF performance</w:t>
      </w:r>
      <w:r>
        <w:t xml:space="preserve"> than when using DL measurements</w:t>
      </w:r>
      <w:r w:rsidRPr="00974402">
        <w:t xml:space="preserve">. </w:t>
      </w:r>
    </w:p>
    <w:p w14:paraId="47B7384E" w14:textId="52013F2F" w:rsidR="00B81510" w:rsidRDefault="00B81510" w:rsidP="00B81510">
      <w:r>
        <w:lastRenderedPageBreak/>
        <w:t xml:space="preserve">In general, there is more power required for transmitting in the uplink than performing a measurement in the downlink. However, the duration of an UL transmission is small and the amount of power consumed is relatively small compared to the overall power consumption required for powering on, ramping up during DRX on and transmission of UL measurement reports. If the DRX length </w:t>
      </w:r>
      <w:proofErr w:type="gramStart"/>
      <w:r>
        <w:t>can be increased</w:t>
      </w:r>
      <w:proofErr w:type="gramEnd"/>
      <w:r w:rsidR="006C7B1C">
        <w:t xml:space="preserve"> when UL mobility is applied</w:t>
      </w:r>
      <w:r>
        <w:t xml:space="preserve">, then in fact the additional power used for transmitting </w:t>
      </w:r>
      <w:r w:rsidR="006C7B1C">
        <w:t>UL mobility beacon signals</w:t>
      </w:r>
      <w:r>
        <w:t xml:space="preserve"> is more than compensated for. </w:t>
      </w:r>
    </w:p>
    <w:p w14:paraId="48E3B5AD" w14:textId="72EDAA63" w:rsidR="00B81510" w:rsidRDefault="00B81510" w:rsidP="00B81510">
      <w:r>
        <w:t>Taking a more conservative estimate</w:t>
      </w:r>
      <w:r w:rsidR="006C7B1C">
        <w:t xml:space="preserve"> (than the results in the literature imply: section 2)</w:t>
      </w:r>
      <w:r>
        <w:t xml:space="preserve">, we believe that it is possible to run uplink based measurements with a DRX cycle </w:t>
      </w:r>
      <w:r w:rsidR="006C7B1C">
        <w:t>that</w:t>
      </w:r>
      <w:r>
        <w:t xml:space="preserve"> is twice that used for downlink measurements, while achieving at least as good (or better) handover performance.</w:t>
      </w:r>
    </w:p>
    <w:p w14:paraId="69FC667B" w14:textId="6607A096" w:rsidR="00F728DD" w:rsidRDefault="00F728DD" w:rsidP="00D60991">
      <w:r>
        <w:t xml:space="preserve">This section </w:t>
      </w:r>
      <w:r w:rsidR="006C7B1C">
        <w:t>analyses the relative power consumption of DL and UL based mobility by comparing</w:t>
      </w:r>
      <w:r>
        <w:t xml:space="preserve"> the power consumption of UL and DL mobility for a single handover between two cells</w:t>
      </w:r>
      <w:r w:rsidR="00E4549F">
        <w:t>.</w:t>
      </w:r>
      <w:r>
        <w:t xml:space="preserve"> The assumptions for the analysis are summarised in </w:t>
      </w:r>
      <w:r w:rsidR="002A2CC8">
        <w:fldChar w:fldCharType="begin"/>
      </w:r>
      <w:r w:rsidR="002A2CC8">
        <w:instrText xml:space="preserve"> REF _Ref473899802 \h </w:instrText>
      </w:r>
      <w:r w:rsidR="002A2CC8">
        <w:fldChar w:fldCharType="separate"/>
      </w:r>
      <w:r w:rsidR="006C7B1C">
        <w:t xml:space="preserve">Table </w:t>
      </w:r>
      <w:r w:rsidR="006C7B1C">
        <w:rPr>
          <w:noProof/>
        </w:rPr>
        <w:t>1</w:t>
      </w:r>
      <w:r w:rsidR="002A2CC8">
        <w:fldChar w:fldCharType="end"/>
      </w:r>
      <w:r>
        <w:t>.</w:t>
      </w:r>
    </w:p>
    <w:p w14:paraId="383AE58A" w14:textId="41154740" w:rsidR="00F728DD" w:rsidRDefault="00F728DD" w:rsidP="002A2CC8">
      <w:pPr>
        <w:pStyle w:val="Caption"/>
        <w:jc w:val="center"/>
      </w:pPr>
      <w:bookmarkStart w:id="16" w:name="_Ref473899802"/>
      <w:r>
        <w:t xml:space="preserve">Table </w:t>
      </w:r>
      <w:r w:rsidR="00DC5AFA">
        <w:fldChar w:fldCharType="begin"/>
      </w:r>
      <w:r w:rsidR="00DC5AFA">
        <w:instrText xml:space="preserve"> SEQ Table \* ARABIC </w:instrText>
      </w:r>
      <w:r w:rsidR="00DC5AFA">
        <w:fldChar w:fldCharType="separate"/>
      </w:r>
      <w:r w:rsidR="006C7B1C">
        <w:rPr>
          <w:noProof/>
        </w:rPr>
        <w:t>1</w:t>
      </w:r>
      <w:r w:rsidR="00DC5AFA">
        <w:rPr>
          <w:noProof/>
        </w:rPr>
        <w:fldChar w:fldCharType="end"/>
      </w:r>
      <w:bookmarkEnd w:id="16"/>
      <w:r w:rsidR="002A2CC8">
        <w:t xml:space="preserve"> - General assumptions</w:t>
      </w:r>
    </w:p>
    <w:tbl>
      <w:tblPr>
        <w:tblStyle w:val="TableGrid"/>
        <w:tblW w:w="0" w:type="auto"/>
        <w:jc w:val="center"/>
        <w:tblLook w:val="04A0" w:firstRow="1" w:lastRow="0" w:firstColumn="1" w:lastColumn="0" w:noHBand="0" w:noVBand="1"/>
      </w:tblPr>
      <w:tblGrid>
        <w:gridCol w:w="3775"/>
        <w:gridCol w:w="4680"/>
      </w:tblGrid>
      <w:tr w:rsidR="00F728DD" w14:paraId="735E853B" w14:textId="77777777" w:rsidTr="006C7B1C">
        <w:trPr>
          <w:jc w:val="center"/>
        </w:trPr>
        <w:tc>
          <w:tcPr>
            <w:tcW w:w="3775" w:type="dxa"/>
            <w:shd w:val="clear" w:color="auto" w:fill="D9D9D9" w:themeFill="background1" w:themeFillShade="D9"/>
          </w:tcPr>
          <w:p w14:paraId="7D6E1DA6" w14:textId="3D63578C" w:rsidR="00F728DD" w:rsidRDefault="00F728DD" w:rsidP="00F728DD">
            <w:pPr>
              <w:spacing w:after="0"/>
            </w:pPr>
            <w:r>
              <w:t>Parameter</w:t>
            </w:r>
          </w:p>
        </w:tc>
        <w:tc>
          <w:tcPr>
            <w:tcW w:w="4680" w:type="dxa"/>
            <w:shd w:val="clear" w:color="auto" w:fill="D9D9D9" w:themeFill="background1" w:themeFillShade="D9"/>
          </w:tcPr>
          <w:p w14:paraId="04746DEF" w14:textId="27226D14" w:rsidR="00F728DD" w:rsidRDefault="00F728DD" w:rsidP="00F728DD">
            <w:pPr>
              <w:spacing w:after="0"/>
            </w:pPr>
            <w:r>
              <w:t>Value</w:t>
            </w:r>
          </w:p>
        </w:tc>
      </w:tr>
      <w:tr w:rsidR="00F728DD" w14:paraId="4CABE1EB" w14:textId="77777777" w:rsidTr="006C7B1C">
        <w:trPr>
          <w:jc w:val="center"/>
        </w:trPr>
        <w:tc>
          <w:tcPr>
            <w:tcW w:w="3775" w:type="dxa"/>
          </w:tcPr>
          <w:p w14:paraId="0C2A2AE3" w14:textId="6EBF5C39" w:rsidR="00F728DD" w:rsidRDefault="00F728DD" w:rsidP="00F728DD">
            <w:pPr>
              <w:spacing w:after="0"/>
            </w:pPr>
            <w:r>
              <w:t>Cell radius</w:t>
            </w:r>
          </w:p>
        </w:tc>
        <w:tc>
          <w:tcPr>
            <w:tcW w:w="4680" w:type="dxa"/>
          </w:tcPr>
          <w:p w14:paraId="48BC0E9F" w14:textId="3E41ED3E" w:rsidR="00F728DD" w:rsidRDefault="00F728DD" w:rsidP="00F728DD">
            <w:pPr>
              <w:spacing w:after="0"/>
            </w:pPr>
            <w:r>
              <w:t>100m</w:t>
            </w:r>
          </w:p>
        </w:tc>
      </w:tr>
      <w:tr w:rsidR="00F728DD" w14:paraId="1D22BB9E" w14:textId="77777777" w:rsidTr="006C7B1C">
        <w:trPr>
          <w:jc w:val="center"/>
        </w:trPr>
        <w:tc>
          <w:tcPr>
            <w:tcW w:w="3775" w:type="dxa"/>
          </w:tcPr>
          <w:p w14:paraId="7906DD58" w14:textId="024B16D2" w:rsidR="00F728DD" w:rsidRDefault="00F728DD" w:rsidP="00F728DD">
            <w:pPr>
              <w:spacing w:after="0"/>
            </w:pPr>
            <w:r>
              <w:t>Percentage area of cell in which UE perform handover procedure</w:t>
            </w:r>
          </w:p>
        </w:tc>
        <w:tc>
          <w:tcPr>
            <w:tcW w:w="4680" w:type="dxa"/>
          </w:tcPr>
          <w:p w14:paraId="1766652B" w14:textId="15B72353" w:rsidR="00F728DD" w:rsidRDefault="00F728DD" w:rsidP="00F728DD">
            <w:pPr>
              <w:spacing w:after="0"/>
            </w:pPr>
            <w:r>
              <w:t>30%</w:t>
            </w:r>
          </w:p>
        </w:tc>
      </w:tr>
      <w:tr w:rsidR="00F728DD" w14:paraId="5C80344D" w14:textId="77777777" w:rsidTr="006C7B1C">
        <w:trPr>
          <w:jc w:val="center"/>
        </w:trPr>
        <w:tc>
          <w:tcPr>
            <w:tcW w:w="3775" w:type="dxa"/>
          </w:tcPr>
          <w:p w14:paraId="58845352" w14:textId="57E95A1E" w:rsidR="00F728DD" w:rsidRDefault="00F728DD" w:rsidP="00F728DD">
            <w:pPr>
              <w:spacing w:after="0"/>
            </w:pPr>
            <w:r>
              <w:t>DL measurement report size</w:t>
            </w:r>
          </w:p>
        </w:tc>
        <w:tc>
          <w:tcPr>
            <w:tcW w:w="4680" w:type="dxa"/>
          </w:tcPr>
          <w:p w14:paraId="677D5019" w14:textId="2E331B00" w:rsidR="00F728DD" w:rsidRDefault="00F728DD" w:rsidP="00F728DD">
            <w:pPr>
              <w:spacing w:after="0"/>
            </w:pPr>
            <w:r>
              <w:t>200 bits</w:t>
            </w:r>
          </w:p>
        </w:tc>
      </w:tr>
      <w:tr w:rsidR="00F728DD" w14:paraId="23341C54" w14:textId="77777777" w:rsidTr="006C7B1C">
        <w:trPr>
          <w:jc w:val="center"/>
        </w:trPr>
        <w:tc>
          <w:tcPr>
            <w:tcW w:w="3775" w:type="dxa"/>
          </w:tcPr>
          <w:p w14:paraId="1F071572" w14:textId="212F90AB" w:rsidR="00F728DD" w:rsidRDefault="00F728DD" w:rsidP="00F728DD">
            <w:pPr>
              <w:spacing w:after="0"/>
            </w:pPr>
            <w:r>
              <w:t>DRX cycle</w:t>
            </w:r>
          </w:p>
        </w:tc>
        <w:tc>
          <w:tcPr>
            <w:tcW w:w="4680" w:type="dxa"/>
          </w:tcPr>
          <w:p w14:paraId="38CDB4E8" w14:textId="4FCBC3D8" w:rsidR="00F728DD" w:rsidRDefault="00F728DD" w:rsidP="00F728DD">
            <w:pPr>
              <w:spacing w:after="0"/>
            </w:pPr>
            <w:r>
              <w:t>DL: 40ms</w:t>
            </w:r>
          </w:p>
          <w:p w14:paraId="6DCE6CE2" w14:textId="57252509" w:rsidR="00F728DD" w:rsidRDefault="00F728DD" w:rsidP="00F728DD">
            <w:pPr>
              <w:spacing w:after="0"/>
            </w:pPr>
            <w:r>
              <w:t>UL: 80ms</w:t>
            </w:r>
          </w:p>
        </w:tc>
      </w:tr>
      <w:tr w:rsidR="00D62188" w14:paraId="787A580C" w14:textId="77777777" w:rsidTr="006C7B1C">
        <w:trPr>
          <w:jc w:val="center"/>
        </w:trPr>
        <w:tc>
          <w:tcPr>
            <w:tcW w:w="3775" w:type="dxa"/>
          </w:tcPr>
          <w:p w14:paraId="05D9047F" w14:textId="278791C8" w:rsidR="00D62188" w:rsidRDefault="00D62188" w:rsidP="00F728DD">
            <w:pPr>
              <w:spacing w:after="0"/>
            </w:pPr>
            <w:r>
              <w:t>Time to sync after DRX</w:t>
            </w:r>
          </w:p>
        </w:tc>
        <w:tc>
          <w:tcPr>
            <w:tcW w:w="4680" w:type="dxa"/>
          </w:tcPr>
          <w:p w14:paraId="718E3B00" w14:textId="16F062A7" w:rsidR="00D62188" w:rsidRDefault="00D62188" w:rsidP="00F728DD">
            <w:pPr>
              <w:spacing w:after="0"/>
            </w:pPr>
            <w:r>
              <w:t>5ms</w:t>
            </w:r>
          </w:p>
        </w:tc>
      </w:tr>
      <w:tr w:rsidR="00D62188" w14:paraId="46D654FF" w14:textId="77777777" w:rsidTr="006C7B1C">
        <w:trPr>
          <w:jc w:val="center"/>
        </w:trPr>
        <w:tc>
          <w:tcPr>
            <w:tcW w:w="3775" w:type="dxa"/>
          </w:tcPr>
          <w:p w14:paraId="50C0EC9D" w14:textId="26EFC46E" w:rsidR="00D62188" w:rsidRDefault="00D62188" w:rsidP="00F728DD">
            <w:pPr>
              <w:spacing w:after="0"/>
            </w:pPr>
            <w:r>
              <w:t>DRX “on” time</w:t>
            </w:r>
          </w:p>
        </w:tc>
        <w:tc>
          <w:tcPr>
            <w:tcW w:w="4680" w:type="dxa"/>
          </w:tcPr>
          <w:p w14:paraId="1442196E" w14:textId="574F8321" w:rsidR="00D62188" w:rsidRDefault="00D62188" w:rsidP="00F728DD">
            <w:pPr>
              <w:spacing w:after="0"/>
            </w:pPr>
            <w:r>
              <w:t>5ms</w:t>
            </w:r>
          </w:p>
        </w:tc>
      </w:tr>
      <w:tr w:rsidR="00F728DD" w14:paraId="3C72FB83" w14:textId="77777777" w:rsidTr="006C7B1C">
        <w:trPr>
          <w:jc w:val="center"/>
        </w:trPr>
        <w:tc>
          <w:tcPr>
            <w:tcW w:w="3775" w:type="dxa"/>
          </w:tcPr>
          <w:p w14:paraId="0C6C1AF3" w14:textId="22279FE7" w:rsidR="00F728DD" w:rsidRDefault="00F728DD" w:rsidP="00F728DD">
            <w:pPr>
              <w:spacing w:after="0"/>
            </w:pPr>
            <w:r>
              <w:t>UL mobility signals</w:t>
            </w:r>
          </w:p>
        </w:tc>
        <w:tc>
          <w:tcPr>
            <w:tcW w:w="4680" w:type="dxa"/>
          </w:tcPr>
          <w:p w14:paraId="2A529035" w14:textId="652E31D7" w:rsidR="00F728DD" w:rsidRDefault="00F728DD" w:rsidP="00F728DD">
            <w:pPr>
              <w:spacing w:after="0"/>
            </w:pPr>
            <w:r>
              <w:t>UL SRS occupying 1 OFDM symbol / DRX cycle</w:t>
            </w:r>
          </w:p>
        </w:tc>
      </w:tr>
    </w:tbl>
    <w:p w14:paraId="4D1B1834" w14:textId="46A1F861" w:rsidR="00E4549F" w:rsidRDefault="00E4549F" w:rsidP="00D60991">
      <w:r>
        <w:t xml:space="preserve"> </w:t>
      </w:r>
    </w:p>
    <w:p w14:paraId="6780E7A2" w14:textId="798EE7B3" w:rsidR="002A2CC8" w:rsidRDefault="002A2CC8" w:rsidP="00D60991">
      <w:r>
        <w:t xml:space="preserve">The power consumption assumptions </w:t>
      </w:r>
      <w:proofErr w:type="gramStart"/>
      <w:r>
        <w:t>are listed</w:t>
      </w:r>
      <w:proofErr w:type="gramEnd"/>
      <w:r>
        <w:t xml:space="preserve"> in </w:t>
      </w:r>
      <w:r w:rsidR="006C7B1C">
        <w:fldChar w:fldCharType="begin"/>
      </w:r>
      <w:r w:rsidR="006C7B1C">
        <w:instrText xml:space="preserve"> REF _Ref474181390 \h </w:instrText>
      </w:r>
      <w:r w:rsidR="006C7B1C">
        <w:fldChar w:fldCharType="separate"/>
      </w:r>
      <w:r w:rsidR="006C7B1C">
        <w:t xml:space="preserve">Table </w:t>
      </w:r>
      <w:r w:rsidR="006C7B1C">
        <w:rPr>
          <w:noProof/>
        </w:rPr>
        <w:t>2</w:t>
      </w:r>
      <w:r w:rsidR="006C7B1C">
        <w:fldChar w:fldCharType="end"/>
      </w:r>
      <w:r>
        <w:t xml:space="preserve">. The power consumption values in this table are indicative and the actual power consumption would differ from implementation to implementation. The assumptions in this table </w:t>
      </w:r>
      <w:proofErr w:type="gramStart"/>
      <w:r>
        <w:t>are basically</w:t>
      </w:r>
      <w:proofErr w:type="gramEnd"/>
      <w:r>
        <w:t xml:space="preserve"> aligned with those used in the NB-</w:t>
      </w:r>
      <w:proofErr w:type="spellStart"/>
      <w:r>
        <w:t>IoT</w:t>
      </w:r>
      <w:proofErr w:type="spellEnd"/>
      <w:r>
        <w:t xml:space="preserve"> study </w:t>
      </w:r>
      <w:r w:rsidR="00B2791A">
        <w:t>[29]</w:t>
      </w:r>
      <w:r>
        <w:t xml:space="preserve"> and are adapted to account for the greater capability of the NR device and its full-duplex architecture.</w:t>
      </w:r>
    </w:p>
    <w:p w14:paraId="0A6FA0B7" w14:textId="48A58CC5" w:rsidR="002A2CC8" w:rsidRDefault="002A2CC8" w:rsidP="002A2CC8">
      <w:pPr>
        <w:pStyle w:val="Caption"/>
        <w:jc w:val="center"/>
      </w:pPr>
      <w:bookmarkStart w:id="17" w:name="_Ref474181390"/>
      <w:r>
        <w:t xml:space="preserve">Table </w:t>
      </w:r>
      <w:r w:rsidR="00DC5AFA">
        <w:fldChar w:fldCharType="begin"/>
      </w:r>
      <w:r w:rsidR="00DC5AFA">
        <w:instrText xml:space="preserve"> SEQ Table \* ARA</w:instrText>
      </w:r>
      <w:r w:rsidR="00DC5AFA">
        <w:instrText xml:space="preserve">BIC </w:instrText>
      </w:r>
      <w:r w:rsidR="00DC5AFA">
        <w:fldChar w:fldCharType="separate"/>
      </w:r>
      <w:r w:rsidR="006C7B1C">
        <w:rPr>
          <w:noProof/>
        </w:rPr>
        <w:t>2</w:t>
      </w:r>
      <w:r w:rsidR="00DC5AFA">
        <w:rPr>
          <w:noProof/>
        </w:rPr>
        <w:fldChar w:fldCharType="end"/>
      </w:r>
      <w:bookmarkEnd w:id="17"/>
      <w:r>
        <w:t xml:space="preserve"> – Power consumption assumptions</w:t>
      </w:r>
    </w:p>
    <w:tbl>
      <w:tblPr>
        <w:tblStyle w:val="TableGrid"/>
        <w:tblW w:w="0" w:type="auto"/>
        <w:tblLook w:val="04A0" w:firstRow="1" w:lastRow="0" w:firstColumn="1" w:lastColumn="0" w:noHBand="0" w:noVBand="1"/>
      </w:tblPr>
      <w:tblGrid>
        <w:gridCol w:w="2515"/>
        <w:gridCol w:w="2160"/>
        <w:gridCol w:w="4956"/>
      </w:tblGrid>
      <w:tr w:rsidR="002A2CC8" w14:paraId="3F55FEDE" w14:textId="45B3CB13" w:rsidTr="002A2CC8">
        <w:tc>
          <w:tcPr>
            <w:tcW w:w="2515" w:type="dxa"/>
          </w:tcPr>
          <w:p w14:paraId="77754DF7" w14:textId="322397C8" w:rsidR="002A2CC8" w:rsidRDefault="002A2CC8" w:rsidP="00DA3B8C">
            <w:pPr>
              <w:spacing w:after="0"/>
            </w:pPr>
            <w:r>
              <w:t>Phase</w:t>
            </w:r>
          </w:p>
        </w:tc>
        <w:tc>
          <w:tcPr>
            <w:tcW w:w="2160" w:type="dxa"/>
          </w:tcPr>
          <w:p w14:paraId="6A3CF37D" w14:textId="77777777" w:rsidR="002A2CC8" w:rsidRDefault="002A2CC8" w:rsidP="00DA3B8C">
            <w:pPr>
              <w:spacing w:after="0"/>
            </w:pPr>
            <w:r>
              <w:t>Value</w:t>
            </w:r>
          </w:p>
        </w:tc>
        <w:tc>
          <w:tcPr>
            <w:tcW w:w="4956" w:type="dxa"/>
          </w:tcPr>
          <w:p w14:paraId="1D828094" w14:textId="6824E2A1" w:rsidR="002A2CC8" w:rsidRDefault="002A2CC8" w:rsidP="00DA3B8C">
            <w:pPr>
              <w:spacing w:after="0"/>
            </w:pPr>
            <w:r>
              <w:t>Comment</w:t>
            </w:r>
          </w:p>
        </w:tc>
      </w:tr>
      <w:tr w:rsidR="002A2CC8" w14:paraId="23654688" w14:textId="328B7E17" w:rsidTr="002A2CC8">
        <w:tc>
          <w:tcPr>
            <w:tcW w:w="2515" w:type="dxa"/>
          </w:tcPr>
          <w:p w14:paraId="611F592C" w14:textId="15BE7427" w:rsidR="002A2CC8" w:rsidRDefault="002A2CC8" w:rsidP="00DA3B8C">
            <w:pPr>
              <w:spacing w:after="0"/>
            </w:pPr>
            <w:r>
              <w:t>Idle</w:t>
            </w:r>
          </w:p>
        </w:tc>
        <w:tc>
          <w:tcPr>
            <w:tcW w:w="2160" w:type="dxa"/>
          </w:tcPr>
          <w:p w14:paraId="0AACD49D" w14:textId="2E373BF1" w:rsidR="002A2CC8" w:rsidRDefault="002A2CC8" w:rsidP="00DA3B8C">
            <w:pPr>
              <w:spacing w:after="0"/>
            </w:pPr>
            <w:r>
              <w:t>3mW</w:t>
            </w:r>
          </w:p>
        </w:tc>
        <w:tc>
          <w:tcPr>
            <w:tcW w:w="4956" w:type="dxa"/>
          </w:tcPr>
          <w:p w14:paraId="2C710768" w14:textId="18036A4A" w:rsidR="002A2CC8" w:rsidRDefault="002A2CC8" w:rsidP="00DA3B8C">
            <w:pPr>
              <w:spacing w:after="0"/>
            </w:pPr>
            <w:r>
              <w:t>UE XO remains active</w:t>
            </w:r>
          </w:p>
        </w:tc>
      </w:tr>
      <w:tr w:rsidR="002A2CC8" w14:paraId="2ADC51DB" w14:textId="0735EC76" w:rsidTr="002A2CC8">
        <w:tc>
          <w:tcPr>
            <w:tcW w:w="2515" w:type="dxa"/>
          </w:tcPr>
          <w:p w14:paraId="7F4F8B6C" w14:textId="3628A619" w:rsidR="002A2CC8" w:rsidRDefault="002A2CC8" w:rsidP="00DA3B8C">
            <w:pPr>
              <w:spacing w:after="0"/>
            </w:pPr>
            <w:r>
              <w:t>Sync</w:t>
            </w:r>
          </w:p>
        </w:tc>
        <w:tc>
          <w:tcPr>
            <w:tcW w:w="2160" w:type="dxa"/>
          </w:tcPr>
          <w:p w14:paraId="29A49B08" w14:textId="2984500B" w:rsidR="002A2CC8" w:rsidRDefault="002A2CC8" w:rsidP="00DA3B8C">
            <w:pPr>
              <w:spacing w:after="0"/>
            </w:pPr>
            <w:r>
              <w:t>70mW</w:t>
            </w:r>
          </w:p>
        </w:tc>
        <w:tc>
          <w:tcPr>
            <w:tcW w:w="4956" w:type="dxa"/>
          </w:tcPr>
          <w:p w14:paraId="3ABD2FE0" w14:textId="1D8537F6" w:rsidR="002A2CC8" w:rsidRDefault="002A2CC8" w:rsidP="00DA3B8C">
            <w:pPr>
              <w:spacing w:after="0"/>
            </w:pPr>
            <w:r>
              <w:t>UE regains accurate sync when exiting DRX phase</w:t>
            </w:r>
          </w:p>
        </w:tc>
      </w:tr>
      <w:tr w:rsidR="002A2CC8" w14:paraId="333BE391" w14:textId="06E28962" w:rsidTr="002A2CC8">
        <w:tc>
          <w:tcPr>
            <w:tcW w:w="2515" w:type="dxa"/>
          </w:tcPr>
          <w:p w14:paraId="613D1121" w14:textId="50AD9733" w:rsidR="002A2CC8" w:rsidRDefault="002A2CC8" w:rsidP="00DA3B8C">
            <w:pPr>
              <w:spacing w:after="0"/>
            </w:pPr>
            <w:r>
              <w:t>Receive</w:t>
            </w:r>
          </w:p>
        </w:tc>
        <w:tc>
          <w:tcPr>
            <w:tcW w:w="2160" w:type="dxa"/>
          </w:tcPr>
          <w:p w14:paraId="7EC6FF45" w14:textId="5735EF1E" w:rsidR="002A2CC8" w:rsidRDefault="002A2CC8" w:rsidP="00DA3B8C">
            <w:pPr>
              <w:spacing w:after="0"/>
            </w:pPr>
            <w:r>
              <w:t>150mW</w:t>
            </w:r>
          </w:p>
        </w:tc>
        <w:tc>
          <w:tcPr>
            <w:tcW w:w="4956" w:type="dxa"/>
          </w:tcPr>
          <w:p w14:paraId="3BBD2262" w14:textId="3E33CDB0" w:rsidR="002A2CC8" w:rsidRDefault="002A2CC8" w:rsidP="00DA3B8C">
            <w:pPr>
              <w:spacing w:after="0"/>
            </w:pPr>
            <w:r>
              <w:t>UE receives PDCCH / PDSCH across NR control resource set bandwidth</w:t>
            </w:r>
            <w:r w:rsidR="00D62188">
              <w:t>. DL measurements performed</w:t>
            </w:r>
          </w:p>
        </w:tc>
      </w:tr>
      <w:tr w:rsidR="002A2CC8" w14:paraId="20BE7B3A" w14:textId="61DCE2C4" w:rsidTr="002A2CC8">
        <w:tc>
          <w:tcPr>
            <w:tcW w:w="2515" w:type="dxa"/>
          </w:tcPr>
          <w:p w14:paraId="1B9601ED" w14:textId="0F092BB2" w:rsidR="002A2CC8" w:rsidRDefault="002A2CC8" w:rsidP="00DA3B8C">
            <w:pPr>
              <w:spacing w:after="0"/>
            </w:pPr>
            <w:r>
              <w:t>Transmit</w:t>
            </w:r>
          </w:p>
        </w:tc>
        <w:tc>
          <w:tcPr>
            <w:tcW w:w="2160" w:type="dxa"/>
          </w:tcPr>
          <w:p w14:paraId="4D6B1982" w14:textId="21BDB42D" w:rsidR="002A2CC8" w:rsidRDefault="002A2CC8" w:rsidP="00DA3B8C">
            <w:pPr>
              <w:spacing w:after="0"/>
            </w:pPr>
            <w:r>
              <w:t>700mW</w:t>
            </w:r>
          </w:p>
        </w:tc>
        <w:tc>
          <w:tcPr>
            <w:tcW w:w="4956" w:type="dxa"/>
          </w:tcPr>
          <w:p w14:paraId="71F458E2" w14:textId="2174F58C" w:rsidR="002A2CC8" w:rsidRDefault="002A2CC8" w:rsidP="00DA3B8C">
            <w:pPr>
              <w:spacing w:after="0"/>
            </w:pPr>
            <w:r>
              <w:t>Baseband, RF, losses through FDD duplexers</w:t>
            </w:r>
            <w:r w:rsidR="00B432AA">
              <w:t>. UE transmits at full power at cell edge in worst case</w:t>
            </w:r>
          </w:p>
        </w:tc>
      </w:tr>
    </w:tbl>
    <w:p w14:paraId="0452F43E" w14:textId="77777777" w:rsidR="002A2CC8" w:rsidRDefault="002A2CC8" w:rsidP="00D60991"/>
    <w:p w14:paraId="453372FD" w14:textId="533D5DEF" w:rsidR="002A2CC8" w:rsidRDefault="002A2CC8" w:rsidP="002A2CC8">
      <w:pPr>
        <w:pStyle w:val="Heading2"/>
      </w:pPr>
      <w:r>
        <w:t>3.1</w:t>
      </w:r>
      <w:r>
        <w:tab/>
        <w:t>Connected Mode DRX</w:t>
      </w:r>
    </w:p>
    <w:p w14:paraId="74497815" w14:textId="77777777" w:rsidR="002A2CC8" w:rsidRDefault="002A2CC8" w:rsidP="00D60991"/>
    <w:p w14:paraId="4190AACD" w14:textId="3C44BFF6" w:rsidR="002A2CC8" w:rsidRDefault="002A2CC8" w:rsidP="00D60991">
      <w:r>
        <w:t>In this section, we consider the case where the UE is in DRX and CONNECTED mode when handovers occur.</w:t>
      </w:r>
      <w:r w:rsidR="00B432AA">
        <w:t xml:space="preserve"> The power consumption profiles for UL mobility and DL mobility are as shown in </w:t>
      </w:r>
      <w:r w:rsidR="00A85800">
        <w:fldChar w:fldCharType="begin"/>
      </w:r>
      <w:r w:rsidR="00A85800">
        <w:instrText xml:space="preserve"> REF _Ref473902498 \h </w:instrText>
      </w:r>
      <w:r w:rsidR="00A85800">
        <w:fldChar w:fldCharType="separate"/>
      </w:r>
      <w:r w:rsidR="00E36C4F">
        <w:t xml:space="preserve">Figure </w:t>
      </w:r>
      <w:r w:rsidR="00E36C4F">
        <w:rPr>
          <w:noProof/>
        </w:rPr>
        <w:t>3</w:t>
      </w:r>
      <w:r w:rsidR="00A85800">
        <w:fldChar w:fldCharType="end"/>
      </w:r>
      <w:r w:rsidR="00B432AA">
        <w:t>.</w:t>
      </w:r>
      <w:r w:rsidR="00A85800">
        <w:t xml:space="preserve"> </w:t>
      </w:r>
      <w:r w:rsidR="00E36C4F">
        <w:t>As observed in section 2, t</w:t>
      </w:r>
      <w:r w:rsidR="00A85800">
        <w:t xml:space="preserve">he increased tolerance to handover failure allows UL mobility DRX period to be twice that of the DL mobility period </w:t>
      </w:r>
      <w:r w:rsidR="00B2791A">
        <w:t>(section 2, [22])</w:t>
      </w:r>
      <w:r w:rsidR="00A85800">
        <w:t xml:space="preserve">. </w:t>
      </w:r>
      <w:r w:rsidR="00E36C4F">
        <w:t xml:space="preserve">In our analysis, </w:t>
      </w:r>
      <w:r w:rsidR="00A85800">
        <w:t xml:space="preserve">DL mobility requires the transmission of 2 DL measurement reports per handover, where the DL measurement report transmission </w:t>
      </w:r>
      <w:proofErr w:type="gramStart"/>
      <w:r w:rsidR="00A85800">
        <w:t>is followed</w:t>
      </w:r>
      <w:proofErr w:type="gramEnd"/>
      <w:r w:rsidR="00A85800">
        <w:t xml:space="preserve"> by a “DRX on” period of 10ms </w:t>
      </w:r>
      <w:r w:rsidR="00E36C4F">
        <w:t>due to a DRX inactivity timer</w:t>
      </w:r>
      <w:r w:rsidR="00A85800">
        <w:t xml:space="preserve"> to allow the UE to receive commands from the network.</w:t>
      </w:r>
    </w:p>
    <w:p w14:paraId="736C0EB7" w14:textId="36AA5410" w:rsidR="00B432AA" w:rsidRDefault="00B432AA" w:rsidP="00D60991">
      <w:r>
        <w:rPr>
          <w:noProof/>
        </w:rPr>
        <w:lastRenderedPageBreak/>
        <mc:AlternateContent>
          <mc:Choice Requires="wpc">
            <w:drawing>
              <wp:inline distT="0" distB="0" distL="0" distR="0" wp14:anchorId="3F67B052" wp14:editId="514EAFC0">
                <wp:extent cx="6287135" cy="5366598"/>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572525" y="1160663"/>
                            <a:ext cx="2286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1125" y="932063"/>
                            <a:ext cx="228600" cy="457200"/>
                          </a:xfrm>
                          <a:prstGeom prst="rect">
                            <a:avLst/>
                          </a:prstGeom>
                          <a:solidFill>
                            <a:schemeClr val="accent3">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801125" y="246263"/>
                            <a:ext cx="45719" cy="6858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4230125" y="1141613"/>
                            <a:ext cx="2286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4458725" y="913013"/>
                            <a:ext cx="228600" cy="457200"/>
                          </a:xfrm>
                          <a:prstGeom prst="rect">
                            <a:avLst/>
                          </a:prstGeom>
                          <a:solidFill>
                            <a:schemeClr val="accent3">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4458725" y="227213"/>
                            <a:ext cx="45719" cy="6858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570519" y="2629324"/>
                            <a:ext cx="2286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799119" y="2400724"/>
                            <a:ext cx="228600" cy="457200"/>
                          </a:xfrm>
                          <a:prstGeom prst="rect">
                            <a:avLst/>
                          </a:prstGeom>
                          <a:solidFill>
                            <a:schemeClr val="accent3">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2399319" y="2629324"/>
                            <a:ext cx="2286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627919" y="2400724"/>
                            <a:ext cx="228600" cy="457200"/>
                          </a:xfrm>
                          <a:prstGeom prst="rect">
                            <a:avLst/>
                          </a:prstGeom>
                          <a:solidFill>
                            <a:schemeClr val="accent3">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4228119" y="2629324"/>
                            <a:ext cx="2286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56719" y="2400724"/>
                            <a:ext cx="228600" cy="457200"/>
                          </a:xfrm>
                          <a:prstGeom prst="rect">
                            <a:avLst/>
                          </a:prstGeom>
                          <a:solidFill>
                            <a:schemeClr val="accent3">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Connector 38"/>
                        <wps:cNvCnPr/>
                        <wps:spPr>
                          <a:xfrm>
                            <a:off x="572498" y="803067"/>
                            <a:ext cx="0" cy="79978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4230098" y="803067"/>
                            <a:ext cx="1" cy="79978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570492" y="2290429"/>
                            <a:ext cx="0" cy="80044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a:off x="4228092" y="2291127"/>
                            <a:ext cx="0" cy="80044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a:stCxn id="34" idx="1"/>
                        </wps:cNvCnPr>
                        <wps:spPr>
                          <a:xfrm flipH="1">
                            <a:off x="2399293" y="2743545"/>
                            <a:ext cx="26" cy="3478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a:off x="570492" y="3205178"/>
                            <a:ext cx="18288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581405" y="1888338"/>
                            <a:ext cx="3657600" cy="41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456219" y="3200911"/>
                            <a:ext cx="2286000" cy="342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04F254" w14:textId="77777777" w:rsidR="00B432AA" w:rsidRPr="00B432AA" w:rsidRDefault="00B432AA">
                              <w:pPr>
                                <w:rPr>
                                  <w:rFonts w:ascii="Arial" w:hAnsi="Arial" w:cs="Arial"/>
                                </w:rPr>
                              </w:pPr>
                              <w:r w:rsidRPr="00B432AA">
                                <w:rPr>
                                  <w:rFonts w:ascii="Arial" w:hAnsi="Arial" w:cs="Arial"/>
                                </w:rPr>
                                <w:t>DL mobility DRX cycle = 40ms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1495805" y="1888557"/>
                            <a:ext cx="2286000" cy="342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0E76B3" w14:textId="3B1C62B7" w:rsidR="00B432AA" w:rsidRPr="00B432AA" w:rsidRDefault="00B432AA">
                              <w:pPr>
                                <w:rPr>
                                  <w:rFonts w:ascii="Arial" w:hAnsi="Arial" w:cs="Arial"/>
                                </w:rPr>
                              </w:pPr>
                              <w:r>
                                <w:rPr>
                                  <w:rFonts w:ascii="Arial" w:hAnsi="Arial" w:cs="Arial"/>
                                </w:rPr>
                                <w:t>U</w:t>
                              </w:r>
                              <w:r w:rsidRPr="00B432AA">
                                <w:rPr>
                                  <w:rFonts w:ascii="Arial" w:hAnsi="Arial" w:cs="Arial"/>
                                </w:rPr>
                                <w:t xml:space="preserve">L mobility DRX cycle = </w:t>
                              </w:r>
                              <w:r w:rsidR="00D62188">
                                <w:rPr>
                                  <w:rFonts w:ascii="Arial" w:hAnsi="Arial" w:cs="Arial"/>
                                </w:rPr>
                                <w:t>8</w:t>
                              </w:r>
                              <w:r w:rsidRPr="00B432AA">
                                <w:rPr>
                                  <w:rFonts w:ascii="Arial" w:hAnsi="Arial" w:cs="Arial"/>
                                </w:rPr>
                                <w:t>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flipV="1">
                            <a:off x="1029698" y="1330991"/>
                            <a:ext cx="3200400" cy="45719"/>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flipV="1">
                            <a:off x="1038605" y="2802987"/>
                            <a:ext cx="1360714" cy="54581"/>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flipV="1">
                            <a:off x="2856519" y="2808982"/>
                            <a:ext cx="1360714" cy="54581"/>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flipV="1">
                            <a:off x="4685319" y="2808190"/>
                            <a:ext cx="571500" cy="49378"/>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flipV="1">
                            <a:off x="4698184" y="1325981"/>
                            <a:ext cx="571500" cy="49378"/>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Connector 57"/>
                        <wps:cNvCnPr/>
                        <wps:spPr>
                          <a:xfrm flipV="1">
                            <a:off x="4456719" y="228598"/>
                            <a:ext cx="1143000" cy="3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a:off x="5203025" y="2798157"/>
                            <a:ext cx="342900" cy="6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2" name="Text Box 62"/>
                        <wps:cNvSpPr txBox="1"/>
                        <wps:spPr>
                          <a:xfrm>
                            <a:off x="5545925" y="2683874"/>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D2E448" w14:textId="77777777" w:rsidR="00D62188" w:rsidRPr="00B432AA" w:rsidRDefault="00D62188">
                              <w:pPr>
                                <w:rPr>
                                  <w:rFonts w:ascii="Arial" w:hAnsi="Arial" w:cs="Arial"/>
                                </w:rPr>
                              </w:pPr>
                              <w:r>
                                <w:rPr>
                                  <w:rFonts w:ascii="Arial" w:hAnsi="Arial" w:cs="Arial"/>
                                </w:rPr>
                                <w:t>IDLE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Straight Connector 63"/>
                        <wps:cNvCnPr>
                          <a:stCxn id="35" idx="1"/>
                        </wps:cNvCnPr>
                        <wps:spPr>
                          <a:xfrm flipV="1">
                            <a:off x="2627919" y="2628596"/>
                            <a:ext cx="2971800" cy="3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5485419" y="2515025"/>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6471A" w14:textId="77777777" w:rsidR="00D62188" w:rsidRPr="00B432AA" w:rsidRDefault="00D62188">
                              <w:pPr>
                                <w:rPr>
                                  <w:rFonts w:ascii="Arial" w:hAnsi="Arial" w:cs="Arial"/>
                                </w:rPr>
                              </w:pPr>
                              <w:r>
                                <w:rPr>
                                  <w:rFonts w:ascii="Arial" w:hAnsi="Arial" w:cs="Arial"/>
                                </w:rPr>
                                <w:t>SYNC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Straight Connector 65"/>
                        <wps:cNvCnPr>
                          <a:stCxn id="35" idx="0"/>
                          <a:endCxn id="66" idx="1"/>
                        </wps:cNvCnPr>
                        <wps:spPr>
                          <a:xfrm flipV="1">
                            <a:off x="2742219" y="2400361"/>
                            <a:ext cx="2743200" cy="2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6" name="Text Box 66"/>
                        <wps:cNvSpPr txBox="1"/>
                        <wps:spPr>
                          <a:xfrm>
                            <a:off x="5485419" y="2286391"/>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947FA1" w14:textId="77777777" w:rsidR="00D62188" w:rsidRPr="00B432AA" w:rsidRDefault="00D62188">
                              <w:pPr>
                                <w:rPr>
                                  <w:rFonts w:ascii="Arial" w:hAnsi="Arial" w:cs="Arial"/>
                                </w:rPr>
                              </w:pPr>
                              <w:r>
                                <w:rPr>
                                  <w:rFonts w:ascii="Arial" w:hAnsi="Arial" w:cs="Arial"/>
                                </w:rPr>
                                <w:t>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Straight Connector 67"/>
                        <wps:cNvCnPr/>
                        <wps:spPr>
                          <a:xfrm>
                            <a:off x="5291455" y="1331423"/>
                            <a:ext cx="342900" cy="6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5590813" y="1244321"/>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ED7D99" w14:textId="77777777" w:rsidR="00D62188" w:rsidRPr="00B432AA" w:rsidRDefault="00D62188">
                              <w:pPr>
                                <w:rPr>
                                  <w:rFonts w:ascii="Arial" w:hAnsi="Arial" w:cs="Arial"/>
                                </w:rPr>
                              </w:pPr>
                              <w:r>
                                <w:rPr>
                                  <w:rFonts w:ascii="Arial" w:hAnsi="Arial" w:cs="Arial"/>
                                </w:rPr>
                                <w:t>IDLE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a:off x="5553347" y="1010098"/>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823AA7" w14:textId="77777777" w:rsidR="00D62188" w:rsidRPr="00B432AA" w:rsidRDefault="00D62188">
                              <w:pPr>
                                <w:rPr>
                                  <w:rFonts w:ascii="Arial" w:hAnsi="Arial" w:cs="Arial"/>
                                </w:rPr>
                              </w:pPr>
                              <w:r>
                                <w:rPr>
                                  <w:rFonts w:ascii="Arial" w:hAnsi="Arial" w:cs="Arial"/>
                                </w:rPr>
                                <w:t>SYNC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Straight Connector 70"/>
                        <wps:cNvCnPr/>
                        <wps:spPr>
                          <a:xfrm>
                            <a:off x="4230098" y="1145967"/>
                            <a:ext cx="1371600" cy="15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flipV="1">
                            <a:off x="4458698" y="915734"/>
                            <a:ext cx="1201874" cy="144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Text Box 72"/>
                        <wps:cNvSpPr txBox="1"/>
                        <wps:spPr>
                          <a:xfrm>
                            <a:off x="5599719" y="800540"/>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C80F18" w14:textId="77777777" w:rsidR="00D62188" w:rsidRPr="00B432AA" w:rsidRDefault="00D62188">
                              <w:pPr>
                                <w:rPr>
                                  <w:rFonts w:ascii="Arial" w:hAnsi="Arial" w:cs="Arial"/>
                                </w:rPr>
                              </w:pPr>
                              <w:r>
                                <w:rPr>
                                  <w:rFonts w:ascii="Arial" w:hAnsi="Arial" w:cs="Arial"/>
                                </w:rPr>
                                <w:t>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73"/>
                        <wps:cNvSpPr txBox="1"/>
                        <wps:spPr>
                          <a:xfrm>
                            <a:off x="5599719" y="114401"/>
                            <a:ext cx="457200" cy="228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16D032" w14:textId="2FAD7BEB" w:rsidR="00D62188" w:rsidRPr="00B432AA" w:rsidRDefault="00D62188">
                              <w:pPr>
                                <w:rPr>
                                  <w:rFonts w:ascii="Arial" w:hAnsi="Arial" w:cs="Arial"/>
                                </w:rPr>
                              </w:pPr>
                              <w:r>
                                <w:rPr>
                                  <w:rFonts w:ascii="Arial" w:hAnsi="Arial" w:cs="Arial"/>
                                </w:rPr>
                                <w:t>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113318" y="7"/>
                            <a:ext cx="3201169" cy="342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D441E8" w14:textId="212F2324" w:rsidR="00D62188" w:rsidRPr="00D62188" w:rsidRDefault="00A85800">
                              <w:pPr>
                                <w:rPr>
                                  <w:rFonts w:ascii="Arial" w:hAnsi="Arial" w:cs="Arial"/>
                                  <w:u w:val="single"/>
                                </w:rPr>
                              </w:pPr>
                              <w:r>
                                <w:rPr>
                                  <w:rFonts w:ascii="Arial" w:hAnsi="Arial" w:cs="Arial"/>
                                  <w:u w:val="single"/>
                                </w:rPr>
                                <w:t xml:space="preserve">UL mobility: </w:t>
                              </w:r>
                              <w:r w:rsidR="00D62188" w:rsidRPr="00D62188">
                                <w:rPr>
                                  <w:rFonts w:ascii="Arial" w:hAnsi="Arial" w:cs="Arial"/>
                                  <w:u w:val="single"/>
                                </w:rPr>
                                <w:t>UL SRS transmission in DRX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Text Box 75"/>
                        <wps:cNvSpPr txBox="1"/>
                        <wps:spPr>
                          <a:xfrm>
                            <a:off x="124205" y="2002807"/>
                            <a:ext cx="2857500" cy="342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46DAA" w14:textId="2863EF7A" w:rsidR="00D62188" w:rsidRPr="00D62188" w:rsidRDefault="00A85800">
                              <w:pPr>
                                <w:rPr>
                                  <w:rFonts w:ascii="Arial" w:hAnsi="Arial" w:cs="Arial"/>
                                  <w:u w:val="single"/>
                                </w:rPr>
                              </w:pPr>
                              <w:r>
                                <w:rPr>
                                  <w:rFonts w:ascii="Arial" w:hAnsi="Arial" w:cs="Arial"/>
                                  <w:u w:val="single"/>
                                </w:rPr>
                                <w:t xml:space="preserve">DL mobility: </w:t>
                              </w:r>
                              <w:r w:rsidR="00D62188">
                                <w:rPr>
                                  <w:rFonts w:ascii="Arial" w:hAnsi="Arial" w:cs="Arial"/>
                                  <w:u w:val="single"/>
                                </w:rPr>
                                <w:t>DL</w:t>
                              </w:r>
                              <w:r w:rsidR="00D62188" w:rsidRPr="00D62188">
                                <w:rPr>
                                  <w:rFonts w:ascii="Arial" w:hAnsi="Arial" w:cs="Arial"/>
                                  <w:u w:val="single"/>
                                </w:rPr>
                                <w:t xml:space="preserve"> DRX</w:t>
                              </w:r>
                              <w:r w:rsidR="00D62188">
                                <w:rPr>
                                  <w:rFonts w:ascii="Arial" w:hAnsi="Arial" w:cs="Arial"/>
                                  <w:u w:val="single"/>
                                </w:rPr>
                                <w:t xml:space="preserve">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Straight Connector 76"/>
                        <wps:cNvCnPr/>
                        <wps:spPr>
                          <a:xfrm>
                            <a:off x="799119" y="1371466"/>
                            <a:ext cx="0" cy="45733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wps:spPr>
                          <a:xfrm flipV="1">
                            <a:off x="570519" y="1485945"/>
                            <a:ext cx="2286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8" name="Text Box 78"/>
                        <wps:cNvSpPr txBox="1"/>
                        <wps:spPr>
                          <a:xfrm>
                            <a:off x="456219" y="1485836"/>
                            <a:ext cx="4572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85452" w14:textId="6D360EC1" w:rsidR="00E30C31" w:rsidRPr="00B432AA" w:rsidRDefault="00E30C31">
                              <w:pPr>
                                <w:rPr>
                                  <w:rFonts w:ascii="Arial" w:hAnsi="Arial" w:cs="Arial"/>
                                </w:rPr>
                              </w:pPr>
                              <w:r>
                                <w:rPr>
                                  <w:rFonts w:ascii="Arial" w:hAnsi="Arial" w:cs="Arial"/>
                                </w:rPr>
                                <w:t>5ms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Straight Connector 79"/>
                        <wps:cNvCnPr/>
                        <wps:spPr>
                          <a:xfrm>
                            <a:off x="1027719" y="1371642"/>
                            <a:ext cx="0" cy="22826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flipH="1">
                            <a:off x="845128" y="699575"/>
                            <a:ext cx="9410" cy="108800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flipV="1">
                            <a:off x="799119" y="1485945"/>
                            <a:ext cx="2286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2" name="Text Box 82"/>
                        <wps:cNvSpPr txBox="1"/>
                        <wps:spPr>
                          <a:xfrm>
                            <a:off x="799119" y="1485945"/>
                            <a:ext cx="4572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A6321F" w14:textId="77777777" w:rsidR="00DA3B8C" w:rsidRPr="00B432AA" w:rsidRDefault="00DA3B8C">
                              <w:pPr>
                                <w:rPr>
                                  <w:rFonts w:ascii="Arial" w:hAnsi="Arial" w:cs="Arial"/>
                                </w:rPr>
                              </w:pPr>
                              <w:r>
                                <w:rPr>
                                  <w:rFonts w:ascii="Arial" w:hAnsi="Arial" w:cs="Arial"/>
                                </w:rPr>
                                <w:t>5ms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Straight Arrow Connector 83"/>
                        <wps:cNvCnPr/>
                        <wps:spPr>
                          <a:xfrm flipV="1">
                            <a:off x="570519" y="1714545"/>
                            <a:ext cx="228600" cy="416"/>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4" name="Straight Arrow Connector 84"/>
                        <wps:cNvCnPr/>
                        <wps:spPr>
                          <a:xfrm flipV="1">
                            <a:off x="851074" y="1721472"/>
                            <a:ext cx="228600" cy="41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85" name="Text Box 85"/>
                        <wps:cNvSpPr txBox="1"/>
                        <wps:spPr>
                          <a:xfrm>
                            <a:off x="1027718" y="1600074"/>
                            <a:ext cx="1715269" cy="3307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329FFE" w14:textId="36AC7ED0" w:rsidR="00DA3B8C" w:rsidRPr="00B432AA" w:rsidRDefault="00DA3B8C">
                              <w:pPr>
                                <w:rPr>
                                  <w:rFonts w:ascii="Arial" w:hAnsi="Arial" w:cs="Arial"/>
                                </w:rPr>
                              </w:pPr>
                              <w:proofErr w:type="gramStart"/>
                              <w:r>
                                <w:rPr>
                                  <w:rFonts w:ascii="Arial" w:hAnsi="Arial" w:cs="Arial"/>
                                </w:rPr>
                                <w:t>1</w:t>
                              </w:r>
                              <w:proofErr w:type="gramEnd"/>
                              <w:r>
                                <w:rPr>
                                  <w:rFonts w:ascii="Arial" w:hAnsi="Arial" w:cs="Arial"/>
                                </w:rPr>
                                <w:t xml:space="preserve"> OFDM sym</w:t>
                              </w:r>
                              <w:r w:rsidR="00A85800">
                                <w:rPr>
                                  <w:rFonts w:ascii="Arial" w:hAnsi="Arial" w:cs="Arial"/>
                                </w:rPr>
                                <w:t>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flipV="1">
                            <a:off x="2399319" y="2971845"/>
                            <a:ext cx="2286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7" name="Text Box 87"/>
                        <wps:cNvSpPr txBox="1"/>
                        <wps:spPr>
                          <a:xfrm>
                            <a:off x="2285019" y="2971736"/>
                            <a:ext cx="4572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7FD598" w14:textId="77777777" w:rsidR="00DA3B8C" w:rsidRPr="00B432AA" w:rsidRDefault="00DA3B8C">
                              <w:pPr>
                                <w:rPr>
                                  <w:rFonts w:ascii="Arial" w:hAnsi="Arial" w:cs="Arial"/>
                                </w:rPr>
                              </w:pPr>
                              <w:r>
                                <w:rPr>
                                  <w:rFonts w:ascii="Arial" w:hAnsi="Arial" w:cs="Arial"/>
                                </w:rPr>
                                <w:t>5ms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Straight Connector 88"/>
                        <wps:cNvCnPr/>
                        <wps:spPr>
                          <a:xfrm>
                            <a:off x="2856519" y="2857542"/>
                            <a:ext cx="0" cy="22826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9" name="Straight Arrow Connector 89"/>
                        <wps:cNvCnPr/>
                        <wps:spPr>
                          <a:xfrm flipV="1">
                            <a:off x="2627919" y="2971845"/>
                            <a:ext cx="2286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0" name="Text Box 90"/>
                        <wps:cNvSpPr txBox="1"/>
                        <wps:spPr>
                          <a:xfrm>
                            <a:off x="2627919" y="2971845"/>
                            <a:ext cx="4572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31F34B" w14:textId="77777777" w:rsidR="00DA3B8C" w:rsidRPr="00B432AA" w:rsidRDefault="00DA3B8C">
                              <w:pPr>
                                <w:rPr>
                                  <w:rFonts w:ascii="Arial" w:hAnsi="Arial" w:cs="Arial"/>
                                </w:rPr>
                              </w:pPr>
                              <w:r>
                                <w:rPr>
                                  <w:rFonts w:ascii="Arial" w:hAnsi="Arial" w:cs="Arial"/>
                                </w:rPr>
                                <w:t>5ms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 name="Straight Connector 93"/>
                        <wps:cNvCnPr/>
                        <wps:spPr>
                          <a:xfrm flipH="1">
                            <a:off x="2627919" y="2743277"/>
                            <a:ext cx="26" cy="3478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4" name="Rectangle 94"/>
                        <wps:cNvSpPr/>
                        <wps:spPr>
                          <a:xfrm>
                            <a:off x="2399319" y="4686464"/>
                            <a:ext cx="2286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2627919" y="3772034"/>
                            <a:ext cx="228600" cy="685784"/>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Straight Connector 108"/>
                        <wps:cNvCnPr/>
                        <wps:spPr>
                          <a:xfrm flipV="1">
                            <a:off x="1027719" y="4915033"/>
                            <a:ext cx="4457700" cy="34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2" name="Straight Arrow Connector 112"/>
                        <wps:cNvCnPr/>
                        <wps:spPr>
                          <a:xfrm flipV="1">
                            <a:off x="2399319" y="5028985"/>
                            <a:ext cx="2286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3" name="Text Box 113"/>
                        <wps:cNvSpPr txBox="1"/>
                        <wps:spPr>
                          <a:xfrm>
                            <a:off x="2170719" y="5029432"/>
                            <a:ext cx="4572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240F8" w14:textId="77777777" w:rsidR="00BB7085" w:rsidRPr="00B432AA" w:rsidRDefault="00BB7085">
                              <w:pPr>
                                <w:rPr>
                                  <w:rFonts w:ascii="Arial" w:hAnsi="Arial" w:cs="Arial"/>
                                </w:rPr>
                              </w:pPr>
                              <w:r>
                                <w:rPr>
                                  <w:rFonts w:ascii="Arial" w:hAnsi="Arial" w:cs="Arial"/>
                                </w:rPr>
                                <w:t>5ms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Straight Connector 114"/>
                        <wps:cNvCnPr/>
                        <wps:spPr>
                          <a:xfrm>
                            <a:off x="2856519" y="4914682"/>
                            <a:ext cx="0" cy="22826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5" name="Straight Arrow Connector 115"/>
                        <wps:cNvCnPr/>
                        <wps:spPr>
                          <a:xfrm flipV="1">
                            <a:off x="2627919" y="5028985"/>
                            <a:ext cx="2286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6" name="Text Box 116"/>
                        <wps:cNvSpPr txBox="1"/>
                        <wps:spPr>
                          <a:xfrm>
                            <a:off x="2513619" y="5029432"/>
                            <a:ext cx="4572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636534" w14:textId="77777777" w:rsidR="00BB7085" w:rsidRPr="00B432AA" w:rsidRDefault="00BB7085">
                              <w:pPr>
                                <w:rPr>
                                  <w:rFonts w:ascii="Arial" w:hAnsi="Arial" w:cs="Arial"/>
                                </w:rPr>
                              </w:pPr>
                              <w:r>
                                <w:rPr>
                                  <w:rFonts w:ascii="Arial" w:hAnsi="Arial" w:cs="Arial"/>
                                </w:rPr>
                                <w:t>5ms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Straight Connector 117"/>
                        <wps:cNvCnPr/>
                        <wps:spPr>
                          <a:xfrm flipH="1">
                            <a:off x="2627919" y="4800417"/>
                            <a:ext cx="26" cy="3478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8" name="Rectangle 118"/>
                        <wps:cNvSpPr/>
                        <wps:spPr>
                          <a:xfrm>
                            <a:off x="2627919" y="4457805"/>
                            <a:ext cx="685800" cy="457097"/>
                          </a:xfrm>
                          <a:prstGeom prst="rect">
                            <a:avLst/>
                          </a:prstGeom>
                          <a:solidFill>
                            <a:schemeClr val="accent3">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Straight Connector 120"/>
                        <wps:cNvCnPr/>
                        <wps:spPr>
                          <a:xfrm>
                            <a:off x="3313719" y="4915129"/>
                            <a:ext cx="0" cy="22826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flipV="1">
                            <a:off x="2856519" y="5029333"/>
                            <a:ext cx="4572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2" name="Text Box 122"/>
                        <wps:cNvSpPr txBox="1"/>
                        <wps:spPr>
                          <a:xfrm>
                            <a:off x="2856519" y="5029333"/>
                            <a:ext cx="5715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211072" w14:textId="28C0127F" w:rsidR="00BB7085" w:rsidRPr="00B432AA" w:rsidRDefault="00BB7085">
                              <w:pPr>
                                <w:rPr>
                                  <w:rFonts w:ascii="Arial" w:hAnsi="Arial" w:cs="Arial"/>
                                </w:rPr>
                              </w:pPr>
                              <w:r>
                                <w:rPr>
                                  <w:rFonts w:ascii="Arial" w:hAnsi="Arial" w:cs="Arial"/>
                                </w:rPr>
                                <w:t>10ms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 name="Straight Connector 123"/>
                        <wps:cNvCnPr/>
                        <wps:spPr>
                          <a:xfrm flipV="1">
                            <a:off x="2399319" y="4686433"/>
                            <a:ext cx="3086100" cy="32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4" name="Text Box 124"/>
                        <wps:cNvSpPr txBox="1"/>
                        <wps:spPr>
                          <a:xfrm>
                            <a:off x="5371119" y="4572223"/>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AB0ED" w14:textId="77777777" w:rsidR="00BB7085" w:rsidRPr="00B432AA" w:rsidRDefault="00BB7085">
                              <w:pPr>
                                <w:rPr>
                                  <w:rFonts w:ascii="Arial" w:hAnsi="Arial" w:cs="Arial"/>
                                </w:rPr>
                              </w:pPr>
                              <w:r>
                                <w:rPr>
                                  <w:rFonts w:ascii="Arial" w:hAnsi="Arial" w:cs="Arial"/>
                                </w:rPr>
                                <w:t>SYNC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Straight Connector 125"/>
                        <wps:cNvCnPr/>
                        <wps:spPr>
                          <a:xfrm flipV="1">
                            <a:off x="2627919" y="4457833"/>
                            <a:ext cx="2857500" cy="32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6" name="Text Box 126"/>
                        <wps:cNvSpPr txBox="1"/>
                        <wps:spPr>
                          <a:xfrm>
                            <a:off x="5371119" y="4343618"/>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33A57" w14:textId="77777777" w:rsidR="00BB7085" w:rsidRPr="00B432AA" w:rsidRDefault="00BB7085">
                              <w:pPr>
                                <w:rPr>
                                  <w:rFonts w:ascii="Arial" w:hAnsi="Arial" w:cs="Arial"/>
                                </w:rPr>
                              </w:pPr>
                              <w:r>
                                <w:rPr>
                                  <w:rFonts w:ascii="Arial" w:hAnsi="Arial" w:cs="Arial"/>
                                </w:rPr>
                                <w:t>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 name="Straight Connector 127"/>
                        <wps:cNvCnPr/>
                        <wps:spPr>
                          <a:xfrm flipV="1">
                            <a:off x="2627919" y="3772121"/>
                            <a:ext cx="2857500" cy="32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8" name="Text Box 128"/>
                        <wps:cNvSpPr txBox="1"/>
                        <wps:spPr>
                          <a:xfrm>
                            <a:off x="5371119" y="3657818"/>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7BE5EB" w14:textId="0831EADF" w:rsidR="00BB7085" w:rsidRPr="00B432AA" w:rsidRDefault="00BB7085">
                              <w:pPr>
                                <w:rPr>
                                  <w:rFonts w:ascii="Arial" w:hAnsi="Arial" w:cs="Arial"/>
                                </w:rPr>
                              </w:pPr>
                              <w:r>
                                <w:rPr>
                                  <w:rFonts w:ascii="Arial" w:hAnsi="Arial" w:cs="Arial"/>
                                </w:rPr>
                                <w:t>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 name="Text Box 129"/>
                        <wps:cNvSpPr txBox="1"/>
                        <wps:spPr>
                          <a:xfrm>
                            <a:off x="114088" y="3531164"/>
                            <a:ext cx="3658369" cy="342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B81A63" w14:textId="1CE6D52B" w:rsidR="00BB7085" w:rsidRPr="00D62188" w:rsidRDefault="00A85800">
                              <w:pPr>
                                <w:rPr>
                                  <w:rFonts w:ascii="Arial" w:hAnsi="Arial" w:cs="Arial"/>
                                  <w:u w:val="single"/>
                                </w:rPr>
                              </w:pPr>
                              <w:r>
                                <w:rPr>
                                  <w:rFonts w:ascii="Arial" w:hAnsi="Arial" w:cs="Arial"/>
                                  <w:u w:val="single"/>
                                </w:rPr>
                                <w:t xml:space="preserve">DL mobility: </w:t>
                              </w:r>
                              <w:r w:rsidR="00BB7085">
                                <w:rPr>
                                  <w:rFonts w:ascii="Arial" w:hAnsi="Arial" w:cs="Arial"/>
                                  <w:u w:val="single"/>
                                </w:rPr>
                                <w:t>DL</w:t>
                              </w:r>
                              <w:r w:rsidR="00BB7085" w:rsidRPr="00D62188">
                                <w:rPr>
                                  <w:rFonts w:ascii="Arial" w:hAnsi="Arial" w:cs="Arial"/>
                                  <w:u w:val="single"/>
                                </w:rPr>
                                <w:t xml:space="preserve"> </w:t>
                              </w:r>
                              <w:r w:rsidR="00BB7085">
                                <w:rPr>
                                  <w:rFonts w:ascii="Arial" w:hAnsi="Arial" w:cs="Arial"/>
                                  <w:u w:val="single"/>
                                </w:rPr>
                                <w:t>measurement report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Text Box 130"/>
                        <wps:cNvSpPr txBox="1"/>
                        <wps:spPr>
                          <a:xfrm>
                            <a:off x="5487398" y="4803729"/>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469AE" w14:textId="6885A150" w:rsidR="00A85800" w:rsidRPr="00B432AA" w:rsidRDefault="00A85800">
                              <w:pPr>
                                <w:rPr>
                                  <w:rFonts w:ascii="Arial" w:hAnsi="Arial" w:cs="Arial"/>
                                </w:rPr>
                              </w:pPr>
                              <w:r>
                                <w:rPr>
                                  <w:rFonts w:ascii="Arial" w:hAnsi="Arial" w:cs="Arial"/>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F67B052" id="Canvas 3" o:spid="_x0000_s1027" editas="canvas" style="width:495.05pt;height:422.55pt;mso-position-horizontal-relative:char;mso-position-vertical-relative:line" coordsize="62871,5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2871;height:53663;visibility:visible;mso-wrap-style:square">
                  <v:fill o:detectmouseclick="t"/>
                  <v:path o:connecttype="none"/>
                </v:shape>
                <v:rect id="Rectangle 4" o:spid="_x0000_s1029" style="position:absolute;left:5725;top:11606;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YTMIA&#10;AADaAAAADwAAAGRycy9kb3ducmV2LnhtbESP0WrCQBRE3wv+w3KFvjUbS7AhzSoiFMWXUvUDLtnb&#10;JJq9G3bXJPXru0Khj8PMnGHK9WQ6MZDzrWUFiyQFQVxZ3XKt4Hz6eMlB+ICssbNMCn7Iw3o1eyqx&#10;0HbkLxqOoRYRwr5ABU0IfSGlrxoy6BPbE0fv2zqDIUpXS+1wjHDTydc0XUqDLceFBnvaNlRdjzej&#10;wC4+w+E0Zjem0e3y9lJ197dcqef5tHkHEWgK/+G/9l4ryOBxJd4A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5hMwgAAANoAAAAPAAAAAAAAAAAAAAAAAJgCAABkcnMvZG93&#10;bnJldi54bWxQSwUGAAAAAAQABAD1AAAAhwMAAAAA&#10;" fillcolor="#4f81bd [3204]" strokecolor="#243f60 [1604]" strokeweight="2pt"/>
                <v:rect id="Rectangle 5" o:spid="_x0000_s1030" style="position:absolute;left:8011;top:9320;width:228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WgYsIA&#10;AADaAAAADwAAAGRycy9kb3ducmV2LnhtbESP0WoCMRRE34X+Q7iFvmlil6qsRukKpfpm1Q+4bq67&#10;i5ubJYm67debQqGPw8ycYRar3rbiRj40jjWMRwoEcelMw5WG4+FjOAMRIrLB1jFp+KYAq+XTYIG5&#10;cXf+ots+ViJBOOSooY6xy6UMZU0Ww8h1xMk7O28xJukraTzeE9y28lWpibTYcFqosaN1TeVlf7Ua&#10;+rhTn6ciy6Y/pis2ivz2OJ5q/fLcv89BROrjf/ivvTEa3uD3Sro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JaBiwgAAANoAAAAPAAAAAAAAAAAAAAAAAJgCAABkcnMvZG93&#10;bnJldi54bWxQSwUGAAAAAAQABAD1AAAAhwMAAAAA&#10;" fillcolor="#76923c [2406]" strokecolor="#243f60 [1604]" strokeweight="2pt"/>
                <v:rect id="Rectangle 6" o:spid="_x0000_s1031" style="position:absolute;left:8011;top:2462;width:45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bgP8QA&#10;AADaAAAADwAAAGRycy9kb3ducmV2LnhtbESP0WrCQBRE3wX/YbmCL1I36YNo6iqlJbRQsRj7AbfZ&#10;azY2ezdkV0379a4g9HGYmTPMct3bRpyp87VjBek0AUFcOl1zpeBrnz/MQfiArLFxTAp+ycN6NRws&#10;MdPuwjs6F6ESEcI+QwUmhDaT0peGLPqpa4mjd3CdxRBlV0nd4SXCbSMfk2QmLdYcFwy29GKo/ClO&#10;VgE1i+S7QJm/ptvN39vncfJhdqTUeNQ/P4EI1If/8L39rhXM4HYl3gC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m4D/EAAAA2gAAAA8AAAAAAAAAAAAAAAAAmAIAAGRycy9k&#10;b3ducmV2LnhtbFBLBQYAAAAABAAEAPUAAACJAwAAAAA=&#10;" fillcolor="#e36c0a [2409]" strokecolor="#243f60 [1604]" strokeweight="2pt"/>
                <v:rect id="Rectangle 29" o:spid="_x0000_s1032" style="position:absolute;left:42301;top:11416;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vik8MA&#10;AADbAAAADwAAAGRycy9kb3ducmV2LnhtbESPzWrDMBCE74W8g9hAb40cUxrHjWJKIST0EvLzAIu1&#10;td1aKyPJP+nTV4FCj8PMfMNsism0YiDnG8sKlosEBHFpdcOVgutl95SB8AFZY2uZFNzIQ7GdPWww&#10;13bkEw3nUIkIYZ+jgjqELpfSlzUZ9AvbEUfv0zqDIUpXSe1wjHDTyjRJXqTBhuNCjR2911R+n3uj&#10;wC6P4eMyPvdMo9tnzVfZ/qwypR7n09sriEBT+A//tQ9aQbqG+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vik8MAAADbAAAADwAAAAAAAAAAAAAAAACYAgAAZHJzL2Rv&#10;d25yZXYueG1sUEsFBgAAAAAEAAQA9QAAAIgDAAAAAA==&#10;" fillcolor="#4f81bd [3204]" strokecolor="#243f60 [1604]" strokeweight="2pt"/>
                <v:rect id="Rectangle 30" o:spid="_x0000_s1033" style="position:absolute;left:44587;top:9130;width:228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kH8AA&#10;AADbAAAADwAAAGRycy9kb3ducmV2LnhtbERP3WrCMBS+F/YO4Qy808QVrHSNMgdj9W7TPsBZc2yL&#10;zUlJMq17+uVisMuP77/cTXYQV/Khd6xhtVQgiBtnem411Ke3xQZEiMgGB8ek4U4BdtuHWYmFcTf+&#10;pOsxtiKFcChQQxfjWEgZmo4shqUbiRN3dt5iTNC30ni8pXA7yCel1tJiz6mhw5FeO2oux2+rYYof&#10;6v1rn2X5jxn3lSJ/qFe51vPH6eUZRKQp/ov/3JXRkKX16Uv6A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HJkH8AAAADbAAAADwAAAAAAAAAAAAAAAACYAgAAZHJzL2Rvd25y&#10;ZXYueG1sUEsFBgAAAAAEAAQA9QAAAIUDAAAAAA==&#10;" fillcolor="#76923c [2406]" strokecolor="#243f60 [1604]" strokeweight="2pt"/>
                <v:rect id="Rectangle 31" o:spid="_x0000_s1034" style="position:absolute;left:44587;top:2272;width:45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zucUA&#10;AADbAAAADwAAAGRycy9kb3ducmV2LnhtbESP0WrCQBRE3wv9h+UKvohuYkHa1FVKRVqoKEY/4Jq9&#10;zcZm74bsqmm/3hWEPg4zc4aZzjtbizO1vnKsIB0lIIgLpysuFex3y+EzCB+QNdaOScEveZjPHh+m&#10;mGl34S2d81CKCGGfoQITQpNJ6QtDFv3INcTR+3atxRBlW0rd4iXCbS3HSTKRFiuOCwYbejdU/OQn&#10;q4Dql+SQo1wu0vXq72NzHHyZLSnV73VvryACdeE/fG9/agVPKdy+x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dTO5xQAAANsAAAAPAAAAAAAAAAAAAAAAAJgCAABkcnMv&#10;ZG93bnJldi54bWxQSwUGAAAAAAQABAD1AAAAigMAAAAA&#10;" fillcolor="#e36c0a [2409]" strokecolor="#243f60 [1604]" strokeweight="2pt"/>
                <v:rect id="Rectangle 32" o:spid="_x0000_s1035" style="position:absolute;left:5705;top:26293;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bmP8MA&#10;AADbAAAADwAAAGRycy9kb3ducmV2LnhtbESPzWrDMBCE74W8g9hAb40ctyTGjWJKIST0EvLzAIu1&#10;td1aKyPJP+nTV4FCj8PMfMNsism0YiDnG8sKlosEBHFpdcOVgutl95SB8AFZY2uZFNzIQ7GdPWww&#10;13bkEw3nUIkIYZ+jgjqELpfSlzUZ9AvbEUfv0zqDIUpXSe1wjHDTyjRJVtJgw3Ghxo7eayq/z71R&#10;YJfH8HEZX3qm0e2z5qtsf9aZUo/z6e0VRKAp/If/2get4Dm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bmP8MAAADbAAAADwAAAAAAAAAAAAAAAACYAgAAZHJzL2Rv&#10;d25yZXYueG1sUEsFBgAAAAAEAAQA9QAAAIgDAAAAAA==&#10;" fillcolor="#4f81bd [3204]" strokecolor="#243f60 [1604]" strokeweight="2pt"/>
                <v:rect id="Rectangle 33" o:spid="_x0000_s1036" style="position:absolute;left:7991;top:24007;width:228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D6aMIA&#10;AADbAAAADwAAAGRycy9kb3ducmV2LnhtbESP0WoCMRRE3wv9h3ALvtXELqhsjVILor7Z1Q+4bm53&#10;l25uliTq6tcbQejjMDNnmNmit604kw+NYw2joQJBXDrTcKXhsF+9T0GEiGywdUwarhRgMX99mWFu&#10;3IV/6FzESiQIhxw11DF2uZShrMliGLqOOHm/zluMSfpKGo+XBLet/FBqLC02nBZq7Oi7pvKvOFkN&#10;fdyp9XGZZZOb6ZYbRX57GE20Hrz1X58gIvXxP/xsb4yGLIPHl/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PpowgAAANsAAAAPAAAAAAAAAAAAAAAAAJgCAABkcnMvZG93&#10;bnJldi54bWxQSwUGAAAAAAQABAD1AAAAhwMAAAAA&#10;" fillcolor="#76923c [2406]" strokecolor="#243f60 [1604]" strokeweight="2pt"/>
                <v:rect id="Rectangle 34" o:spid="_x0000_s1037" style="position:absolute;left:23993;top:26293;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Pb0MIA&#10;AADbAAAADwAAAGRycy9kb3ducmV2LnhtbESP3YrCMBSE7wXfIRzBO039QUvXKCKIsjeLPw9waM62&#10;3W1OShJt9ek3C4KXw8x8w6w2nanFnZyvLCuYjBMQxLnVFRcKrpf9KAXhA7LG2jIpeJCHzbrfW2Gm&#10;bcsnup9DISKEfYYKyhCaTEqfl2TQj21DHL1v6wyGKF0htcM2wk0tp0mykAYrjgslNrQrKf8934wC&#10;O/kKn5d2fmNq3SGtfvL6uUyVGg667QeIQF14h1/to1Ywm8P/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o9vQwgAAANsAAAAPAAAAAAAAAAAAAAAAAJgCAABkcnMvZG93&#10;bnJldi54bWxQSwUGAAAAAAQABAD1AAAAhwMAAAAA&#10;" fillcolor="#4f81bd [3204]" strokecolor="#243f60 [1604]" strokeweight="2pt"/>
                <v:rect id="Rectangle 35" o:spid="_x0000_s1038" style="position:absolute;left:26279;top:24007;width:228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Hh8IA&#10;AADbAAAADwAAAGRycy9kb3ducmV2LnhtbESP0WoCMRRE34X+Q7iFvmliF2tZjVKFor611g+4bq67&#10;i5ubJYm6+vVGEPo4zMwZZjrvbCPO5EPtWMNwoEAQF87UXGrY/X33P0GEiGywcUwarhRgPnvpTTE3&#10;7sK/dN7GUiQIhxw1VDG2uZShqMhiGLiWOHkH5y3GJH0pjcdLgttGviv1IS3WnBYqbGlZUXHcnqyG&#10;Lv6o1X6RZeObaRdrRX6zG461fnvtviYgInXxP/xsr42GbASPL+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BceHwgAAANsAAAAPAAAAAAAAAAAAAAAAAJgCAABkcnMvZG93&#10;bnJldi54bWxQSwUGAAAAAAQABAD1AAAAhwMAAAAA&#10;" fillcolor="#76923c [2406]" strokecolor="#243f60 [1604]" strokeweight="2pt"/>
                <v:rect id="Rectangle 36" o:spid="_x0000_s1039" style="position:absolute;left:42281;top:26293;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3gPMIA&#10;AADbAAAADwAAAGRycy9kb3ducmV2LnhtbESP3YrCMBSE7wXfIRzBO03VRUvXKCKI4s3izwMcmrNt&#10;d5uTkkRbfXqzsODlMDPfMMt1Z2pxJ+crywom4wQEcW51xYWC62U3SkH4gKyxtkwKHuRhver3lphp&#10;2/KJ7udQiAhhn6GCMoQmk9LnJRn0Y9sQR+/bOoMhSldI7bCNcFPLaZLMpcGK40KJDW1Lyn/PN6PA&#10;Tr7C8dJ+3Jhat0+rn7x+LlKlhoNu8wkiUBfe4f/2QSuYzeHvS/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PeA8wgAAANsAAAAPAAAAAAAAAAAAAAAAAJgCAABkcnMvZG93&#10;bnJldi54bWxQSwUGAAAAAAQABAD1AAAAhwMAAAAA&#10;" fillcolor="#4f81bd [3204]" strokecolor="#243f60 [1604]" strokeweight="2pt"/>
                <v:rect id="Rectangle 37" o:spid="_x0000_s1040" style="position:absolute;left:44567;top:24007;width:228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v8a8IA&#10;AADbAAAADwAAAGRycy9kb3ducmV2LnhtbESP0WoCMRRE3wv9h3ALfauJLriyGqUKUn2z6gdcN9fd&#10;pZubJYm67dcbQejjMDNnmNmit624kg+NYw3DgQJBXDrTcKXheFh/TECEiGywdUwafinAYv76MsPC&#10;uBt/03UfK5EgHArUUMfYFVKGsiaLYeA64uSdnbcYk/SVNB5vCW5bOVJqLC02nBZq7GhVU/mzv1gN&#10;fdypr9Myy/I/0y03ivz2OMy1fn/rP6cgIvXxP/xsb4yGLIfHl/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xrwgAAANsAAAAPAAAAAAAAAAAAAAAAAJgCAABkcnMvZG93&#10;bnJldi54bWxQSwUGAAAAAAQABAD1AAAAhwMAAAAA&#10;" fillcolor="#76923c [2406]" strokecolor="#243f60 [1604]" strokeweight="2pt"/>
                <v:line id="Straight Connector 38" o:spid="_x0000_s1041" style="position:absolute;visibility:visible;mso-wrap-style:square" from="5724,8030" to="5724,16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uCcMAAAADbAAAADwAAAGRycy9kb3ducmV2LnhtbERPy2rCQBTdC/2H4Rbc6aQ1BJs6iggp&#10;Ma60/YBL5jYJZu6EzOTRv+8sBJeH894dZtOKkXrXWFbwto5AEJdWN1wp+PnOVlsQziNrbC2Tgj9y&#10;cNi/LHaYajvxlcabr0QIYZeigtr7LpXSlTUZdGvbEQfu1/YGfYB9JXWPUwg3rXyPokQabDg01NjR&#10;qabyfhuMgqy4xJPL8w+XdGd/z+LhqxgGpZav8/EThKfZP8UPd64VbMLY8CX8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9rgnDAAAAA2wAAAA8AAAAAAAAAAAAAAAAA&#10;oQIAAGRycy9kb3ducmV2LnhtbFBLBQYAAAAABAAEAPkAAACOAwAAAAA=&#10;" strokecolor="#4579b8 [3044]">
                  <v:stroke dashstyle="dash"/>
                </v:line>
                <v:line id="Straight Connector 39" o:spid="_x0000_s1042" style="position:absolute;visibility:visible;mso-wrap-style:square" from="42300,8030" to="42300,16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cn68IAAADbAAAADwAAAGRycy9kb3ducmV2LnhtbESP0YrCMBRE34X9h3AX9k3TVRGtRlmE&#10;StUnu/sBl+baFpub0qS2+/dGEHwcZuYMs9kNphZ3al1lWcH3JAJBnFtdcaHg7zcZL0E4j6yxtkwK&#10;/snBbvsx2mCsbc8Xume+EAHCLkYFpfdNLKXLSzLoJrYhDt7VtgZ9kG0hdYt9gJtaTqNoIQ1WHBZK&#10;bGhfUn7LOqMgOZ3nvUvTlVs0R39L5t3h1HVKfX0OP2sQngb/Dr/aqVYwW8HzS/gBcv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Ccn68IAAADbAAAADwAAAAAAAAAAAAAA&#10;AAChAgAAZHJzL2Rvd25yZXYueG1sUEsFBgAAAAAEAAQA+QAAAJADAAAAAA==&#10;" strokecolor="#4579b8 [3044]">
                  <v:stroke dashstyle="dash"/>
                </v:line>
                <v:line id="Straight Connector 40" o:spid="_x0000_s1043" style="position:absolute;visibility:visible;mso-wrap-style:square" from="5704,22904" to="5704,30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v9C74AAADbAAAADwAAAGRycy9kb3ducmV2LnhtbERPy4rCMBTdD/gP4QruNFWKaDWKCJWO&#10;rnx8wKW5tsXmpjSprX9vFgOzPJz3dj+YWrypdZVlBfNZBII4t7riQsHjnk5XIJxH1lhbJgUfcrDf&#10;jX62mGjb85XeN1+IEMIuQQWl900ipctLMuhmtiEO3NO2Bn2AbSF1i30IN7VcRNFSGqw4NJTY0LGk&#10;/HXrjIL0fIl7l2Vrt2x+/SuNu9O565SajIfDBoSnwf+L/9yZVhCH9eFL+AFy9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G/0LvgAAANsAAAAPAAAAAAAAAAAAAAAAAKEC&#10;AABkcnMvZG93bnJldi54bWxQSwUGAAAAAAQABAD5AAAAjAMAAAAA&#10;" strokecolor="#4579b8 [3044]">
                  <v:stroke dashstyle="dash"/>
                </v:line>
                <v:line id="Straight Connector 41" o:spid="_x0000_s1044" style="position:absolute;visibility:visible;mso-wrap-style:square" from="42280,22911" to="42280,30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dYkMMAAADbAAAADwAAAGRycy9kb3ducmV2LnhtbESPzWrDMBCE74W8g9hCbo3sYkLjRjEl&#10;4OK4pyZ5gMXa2ibWyljyT94+KhR6HGbmG2afLaYTEw2utawg3kQgiCurW64VXC/5yxsI55E1dpZJ&#10;wZ0cZIfV0x5TbWf+punsaxEg7FJU0Hjfp1K6qiGDbmN74uD92MGgD3KopR5wDnDTydco2kqDLYeF&#10;Bns6NlTdzqNRkJdfyeyKYue2/cnf8mT8LMdRqfXz8vEOwtPi/8N/7UIrSGL4/RJ+gD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XWJDDAAAA2wAAAA8AAAAAAAAAAAAA&#10;AAAAoQIAAGRycy9kb3ducmV2LnhtbFBLBQYAAAAABAAEAPkAAACRAwAAAAA=&#10;" strokecolor="#4579b8 [3044]">
                  <v:stroke dashstyle="dash"/>
                </v:line>
                <v:line id="Straight Connector 42" o:spid="_x0000_s1045" style="position:absolute;flip:x;visibility:visible;mso-wrap-style:square" from="23992,27435" to="23993,30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bmi8MAAADbAAAADwAAAGRycy9kb3ducmV2LnhtbESPQYvCMBSE7wv+h/AEb2uqiCvVKKKs&#10;eHBXrILXR/Nsis1LabJa//1GEDwOM/MNM1u0thI3anzpWMGgn4Agzp0uuVBwOn5/TkD4gKyxckwK&#10;HuRhMe98zDDV7s4HumWhEBHCPkUFJoQ6ldLnhiz6vquJo3dxjcUQZVNI3eA9wm0lh0kylhZLjgsG&#10;a1oZyq/Zn1WQJdbI3U9xbteHerupBvuv8+9eqV63XU5BBGrDO/xqb7WC0RCeX+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25ovDAAAA2wAAAA8AAAAAAAAAAAAA&#10;AAAAoQIAAGRycy9kb3ducmV2LnhtbFBLBQYAAAAABAAEAPkAAACRAwAAAAA=&#10;" strokecolor="#4579b8 [3044]">
                  <v:stroke dashstyle="dash"/>
                </v:line>
                <v:shapetype id="_x0000_t32" coordsize="21600,21600" o:spt="32" o:oned="t" path="m,l21600,21600e" filled="f">
                  <v:path arrowok="t" fillok="f" o:connecttype="none"/>
                  <o:lock v:ext="edit" shapetype="t"/>
                </v:shapetype>
                <v:shape id="Straight Arrow Connector 43" o:spid="_x0000_s1046" type="#_x0000_t32" style="position:absolute;left:5704;top:32051;width:182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U3qsQAAADbAAAADwAAAGRycy9kb3ducmV2LnhtbESPQWvCQBSE74X+h+UVvNVNahGNrlIK&#10;QXspVAU9PrLPbDD7NuxuTfLvu4VCj8PMfMOst4NtxZ18aBwryKcZCOLK6YZrBadj+bwAESKyxtYx&#10;KRgpwHbz+LDGQruev+h+iLVIEA4FKjAxdoWUoTJkMUxdR5y8q/MWY5K+ltpjn+C2lS9ZNpcWG04L&#10;Bjt6N1TdDt9Wgd/1+ezTzHfZeVyGy0dZNiPlSk2ehrcViEhD/A//tfdawesM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lTeqxAAAANsAAAAPAAAAAAAAAAAA&#10;AAAAAKECAABkcnMvZG93bnJldi54bWxQSwUGAAAAAAQABAD5AAAAkgMAAAAA&#10;" strokecolor="#4579b8 [3044]">
                  <v:stroke startarrow="block" endarrow="block"/>
                </v:shape>
                <v:shape id="Straight Arrow Connector 44" o:spid="_x0000_s1047" type="#_x0000_t32" style="position:absolute;left:5814;top:18883;width:3657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LovMQAAADbAAAADwAAAGRycy9kb3ducmV2LnhtbESPQWsCMRSE70L/Q3gFL1KzVZG6GkW0&#10;gj2qhertsXnuLm5e0iTV9d83hYLHYWa+YWaL1jTiSj7UlhW89jMQxIXVNZcKPg+blzcQISJrbCyT&#10;gjsFWMyfOjPMtb3xjq77WIoE4ZCjgipGl0sZiooMhr51xMk7W28wJulLqT3eEtw0cpBlY2mw5rRQ&#10;oaNVRcVl/2MURPO+/FjX38fx5csMvZyc3KTnlOo+t8spiEhtfIT/21utYDSCvy/pB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Yui8xAAAANsAAAAPAAAAAAAAAAAA&#10;AAAAAKECAABkcnMvZG93bnJldi54bWxQSwUGAAAAAAQABAD5AAAAkgMAAAAA&#10;" strokecolor="#4579b8 [3044]">
                  <v:stroke startarrow="block" endarrow="block"/>
                </v:shape>
                <v:shape id="Text Box 46" o:spid="_x0000_s1048" type="#_x0000_t202" style="position:absolute;left:4562;top:32009;width:2286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14:paraId="7104F254" w14:textId="77777777" w:rsidR="00B432AA" w:rsidRPr="00B432AA" w:rsidRDefault="00B432AA">
                        <w:pPr>
                          <w:rPr>
                            <w:rFonts w:ascii="Arial" w:hAnsi="Arial" w:cs="Arial"/>
                          </w:rPr>
                        </w:pPr>
                        <w:r w:rsidRPr="00B432AA">
                          <w:rPr>
                            <w:rFonts w:ascii="Arial" w:hAnsi="Arial" w:cs="Arial"/>
                          </w:rPr>
                          <w:t>DL mobility DRX cycle = 40ms</w:t>
                        </w:r>
                      </w:p>
                    </w:txbxContent>
                  </v:textbox>
                </v:shape>
                <v:shape id="Text Box 47" o:spid="_x0000_s1049" type="#_x0000_t202" style="position:absolute;left:14958;top:18885;width:2286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14:paraId="520E76B3" w14:textId="3B1C62B7" w:rsidR="00B432AA" w:rsidRPr="00B432AA" w:rsidRDefault="00B432AA">
                        <w:pPr>
                          <w:rPr>
                            <w:rFonts w:ascii="Arial" w:hAnsi="Arial" w:cs="Arial"/>
                          </w:rPr>
                        </w:pPr>
                        <w:r>
                          <w:rPr>
                            <w:rFonts w:ascii="Arial" w:hAnsi="Arial" w:cs="Arial"/>
                          </w:rPr>
                          <w:t>U</w:t>
                        </w:r>
                        <w:r w:rsidRPr="00B432AA">
                          <w:rPr>
                            <w:rFonts w:ascii="Arial" w:hAnsi="Arial" w:cs="Arial"/>
                          </w:rPr>
                          <w:t xml:space="preserve">L mobility DRX cycle = </w:t>
                        </w:r>
                        <w:r w:rsidR="00D62188">
                          <w:rPr>
                            <w:rFonts w:ascii="Arial" w:hAnsi="Arial" w:cs="Arial"/>
                          </w:rPr>
                          <w:t>8</w:t>
                        </w:r>
                        <w:r w:rsidRPr="00B432AA">
                          <w:rPr>
                            <w:rFonts w:ascii="Arial" w:hAnsi="Arial" w:cs="Arial"/>
                          </w:rPr>
                          <w:t>0ms</w:t>
                        </w:r>
                      </w:p>
                    </w:txbxContent>
                  </v:textbox>
                </v:shape>
                <v:rect id="Rectangle 48" o:spid="_x0000_s1050" style="position:absolute;left:10296;top:13309;width:32004;height:458;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0PecIA&#10;AADbAAAADwAAAGRycy9kb3ducmV2LnhtbERPy2rCQBTdC/7DcIVupE5spGiaUaRUKIIL0+L6krlN&#10;opk7ITPm8fedheDycN7pbjC16Kh1lWUFy0UEgji3uuJCwe/P4XUNwnlkjbVlUjCSg912Okkx0bbn&#10;M3WZL0QIYZeggtL7JpHS5SUZdAvbEAfuz7YGfYBtIXWLfQg3tXyLondpsOLQUGJDnyXlt+xuFMTF&#10;Vxwd54fxdLyZ5WaN/fV+6ZV6mQ37DxCeBv8UP9zfWsEqjA1fwg+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Q95wgAAANsAAAAPAAAAAAAAAAAAAAAAAJgCAABkcnMvZG93&#10;bnJldi54bWxQSwUGAAAAAAQABAD1AAAAhwMAAAAA&#10;" fillcolor="#c0504d [3205]" strokecolor="#243f60 [1604]" strokeweight="2pt"/>
                <v:rect id="Rectangle 49" o:spid="_x0000_s1051" style="position:absolute;left:10386;top:28029;width:13607;height:546;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Gq4sQA&#10;AADbAAAADwAAAGRycy9kb3ducmV2LnhtbESPT4vCMBTE74LfITxhL6Kpq4h2G0VkhUXw4B/2/Gje&#10;tt02L6WJtn57Iwgeh5n5DZOsO1OJGzWusKxgMo5AEKdWF5wpuJx3owUI55E1VpZJwZ0crFf9XoKx&#10;ti0f6XbymQgQdjEqyL2vYyldmpNBN7Y1cfD+bGPQB9lkUjfYBrip5GcUzaXBgsNCjjVtc0rL09Uo&#10;mGbf02g/3N0P+9JMlgts/6+/rVIfg27zBcJT59/hV/tHK5gt4fkl/A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quLEAAAA2wAAAA8AAAAAAAAAAAAAAAAAmAIAAGRycy9k&#10;b3ducmV2LnhtbFBLBQYAAAAABAAEAPUAAACJAwAAAAA=&#10;" fillcolor="#c0504d [3205]" strokecolor="#243f60 [1604]" strokeweight="2pt"/>
                <v:rect id="Rectangle 50" o:spid="_x0000_s1052" style="position:absolute;left:28565;top:28089;width:13607;height:546;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KVosIA&#10;AADbAAAADwAAAGRycy9kb3ducmV2LnhtbERPy2rCQBTdC/7DcIVupE5ssGiaUaRUKIIL0+L6krlN&#10;opk7ITPm8fedheDycN7pbjC16Kh1lWUFy0UEgji3uuJCwe/P4XUNwnlkjbVlUjCSg912Okkx0bbn&#10;M3WZL0QIYZeggtL7JpHS5SUZdAvbEAfuz7YGfYBtIXWLfQg3tXyLondpsOLQUGJDnyXlt+xuFMTF&#10;Vxwd54fxdLyZ5WaN/fV+6ZV6mQ37DxCeBv8UP9zfWsEqrA9fwg+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UpWiwgAAANsAAAAPAAAAAAAAAAAAAAAAAJgCAABkcnMvZG93&#10;bnJldi54bWxQSwUGAAAAAAQABAD1AAAAhwMAAAAA&#10;" fillcolor="#c0504d [3205]" strokecolor="#243f60 [1604]" strokeweight="2pt"/>
                <v:rect id="Rectangle 51" o:spid="_x0000_s1053" style="position:absolute;left:46853;top:28081;width:5715;height:494;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4wOcMA&#10;AADbAAAADwAAAGRycy9kb3ducmV2LnhtbESPT4vCMBTE7wt+h/AEL6JpFUWrUZZFQYQ9+AfPj+bZ&#10;VpuX0kRbv70RFvY4zMxvmOW6NaV4Uu0KywriYQSCOLW64EzB+bQdzEA4j6yxtEwKXuRgvep8LTHR&#10;tuEDPY8+EwHCLkEFufdVIqVLczLohrYiDt7V1gZ9kHUmdY1NgJtSjqJoKg0WHBZyrOgnp/R+fBgF&#10;42wzjvb97et3fzfxfIbN7XFplOp12+8FCE+t/w//tXdawSSGz5fwA+Tq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4wOcMAAADbAAAADwAAAAAAAAAAAAAAAACYAgAAZHJzL2Rv&#10;d25yZXYueG1sUEsFBgAAAAAEAAQA9QAAAIgDAAAAAA==&#10;" fillcolor="#c0504d [3205]" strokecolor="#243f60 [1604]" strokeweight="2pt"/>
                <v:rect id="Rectangle 52" o:spid="_x0000_s1054" style="position:absolute;left:46981;top:13259;width:5715;height:494;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uTsMA&#10;AADbAAAADwAAAGRycy9kb3ducmV2LnhtbESPzarCMBSE94LvEI7gRjRVUby9RhFREMGFP9z1oTm3&#10;rTYnpYm2vr0RBJfDzHzDzJeNKcSDKpdbVjAcRCCIE6tzThVcztv+DITzyBoLy6TgSQ6Wi3ZrjrG2&#10;NR/pcfKpCBB2MSrIvC9jKV2SkUE3sCVx8P5tZdAHWaVSV1gHuCnkKIqm0mDOYSHDktYZJbfT3SgY&#10;p5txtO9tn4f9zQx/Zlhf73+1Ut1Os/oF4anx3/CnvdMKJiN4fwk/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yuTsMAAADbAAAADwAAAAAAAAAAAAAAAACYAgAAZHJzL2Rv&#10;d25yZXYueG1sUEsFBgAAAAAEAAQA9QAAAIgDAAAAAA==&#10;" fillcolor="#c0504d [3205]" strokecolor="#243f60 [1604]" strokeweight="2pt"/>
                <v:line id="Straight Connector 57" o:spid="_x0000_s1055" style="position:absolute;flip:y;visibility:visible;mso-wrap-style:square" from="44567,2285" to="55997,2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TzsQAAADbAAAADwAAAGRycy9kb3ducmV2LnhtbESPQWvCQBSE74X+h+UVvDUbBRuJrlJa&#10;LDm0SqLg9ZF9ZkOzb0N2q+m/7xYEj8PMfMOsNqPtxIUG3zpWME1SEMS10y03Co6H7fMChA/IGjvH&#10;pOCXPGzWjw8rzLW7ckmXKjQiQtjnqMCE0OdS+tqQRZ+4njh6ZzdYDFEOjdQDXiPcdnKWpi/SYstx&#10;wWBPb4bq7+rHKqhSa+TnV3Ma38u++Oim++y02ys1eRpflyACjeEevrULrWCewf+X+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2NPOxAAAANsAAAAPAAAAAAAAAAAA&#10;AAAAAKECAABkcnMvZG93bnJldi54bWxQSwUGAAAAAAQABAD5AAAAkgMAAAAA&#10;" strokecolor="#4579b8 [3044]">
                  <v:stroke dashstyle="dash"/>
                </v:line>
                <v:line id="Straight Connector 61" o:spid="_x0000_s1056" style="position:absolute;visibility:visible;mso-wrap-style:square" from="52030,27981" to="55459,27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IE8MMAAADbAAAADwAAAGRycy9kb3ducmV2LnhtbESPzWrDMBCE74W8g9hCbo3sYkzjRjEl&#10;4OKkpyZ5gMXa2ibWyljyT94+KhR6HGbmG2aXL6YTEw2utawg3kQgiCurW64VXC/FyxsI55E1dpZJ&#10;wZ0c5PvV0w4zbWf+punsaxEg7DJU0HjfZ1K6qiGDbmN74uD92MGgD3KopR5wDnDTydcoSqXBlsNC&#10;gz0dGqpu59EoKE5fyezKcuvS/uhvRTJ+nsZRqfXz8vEOwtPi/8N/7VIrSGP4/RJ+gN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3iBPDDAAAA2wAAAA8AAAAAAAAAAAAA&#10;AAAAoQIAAGRycy9kb3ducmV2LnhtbFBLBQYAAAAABAAEAPkAAACRAwAAAAA=&#10;" strokecolor="#4579b8 [3044]">
                  <v:stroke dashstyle="dash"/>
                </v:line>
                <v:shape id="Text Box 62" o:spid="_x0000_s1057" type="#_x0000_t202" style="position:absolute;left:55459;top:2683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2DD2E448" w14:textId="77777777" w:rsidR="00D62188" w:rsidRPr="00B432AA" w:rsidRDefault="00D62188">
                        <w:pPr>
                          <w:rPr>
                            <w:rFonts w:ascii="Arial" w:hAnsi="Arial" w:cs="Arial"/>
                          </w:rPr>
                        </w:pPr>
                        <w:r>
                          <w:rPr>
                            <w:rFonts w:ascii="Arial" w:hAnsi="Arial" w:cs="Arial"/>
                          </w:rPr>
                          <w:t>IDLE</w:t>
                        </w:r>
                      </w:p>
                    </w:txbxContent>
                  </v:textbox>
                </v:shape>
                <v:line id="Straight Connector 63" o:spid="_x0000_s1058" style="position:absolute;flip:y;visibility:visible;mso-wrap-style:square" from="26279,26285" to="55997,2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8fcMMAAADbAAAADwAAAGRycy9kb3ducmV2LnhtbESPQYvCMBSE7wv+h/AEb2uqgivVKKIo&#10;HtwVq+D10TybYvNSmqj1328WFjwOM/MNM1u0thIPanzpWMGgn4Agzp0uuVBwPm0+JyB8QNZYOSYF&#10;L/KwmHc+Zphq9+QjPbJQiAhhn6ICE0KdSulzQxZ939XE0bu6xmKIsimkbvAZ4baSwyQZS4slxwWD&#10;Na0M5bfsbhVkiTVy/11c2vWx3m2rweHr8nNQqtdtl1MQgdrwDv+3d1rBeAR/X+IPk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PH3DDAAAA2wAAAA8AAAAAAAAAAAAA&#10;AAAAoQIAAGRycy9kb3ducmV2LnhtbFBLBQYAAAAABAAEAPkAAACRAwAAAAA=&#10;" strokecolor="#4579b8 [3044]">
                  <v:stroke dashstyle="dash"/>
                </v:line>
                <v:shape id="Text Box 64" o:spid="_x0000_s1059" type="#_x0000_t202" style="position:absolute;left:54854;top:25150;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47D6471A" w14:textId="77777777" w:rsidR="00D62188" w:rsidRPr="00B432AA" w:rsidRDefault="00D62188">
                        <w:pPr>
                          <w:rPr>
                            <w:rFonts w:ascii="Arial" w:hAnsi="Arial" w:cs="Arial"/>
                          </w:rPr>
                        </w:pPr>
                        <w:r>
                          <w:rPr>
                            <w:rFonts w:ascii="Arial" w:hAnsi="Arial" w:cs="Arial"/>
                          </w:rPr>
                          <w:t>SYNC</w:t>
                        </w:r>
                      </w:p>
                    </w:txbxContent>
                  </v:textbox>
                </v:shape>
                <v:line id="Straight Connector 65" o:spid="_x0000_s1060" style="position:absolute;flip:y;visibility:visible;mso-wrap-style:square" from="27422,24003" to="54854,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oin8MAAADbAAAADwAAAGRycy9kb3ducmV2LnhtbESPQYvCMBSE7wv+h/AEb2uqoCvVKKIo&#10;HtwVq+D10TybYvNSmqj1328WFjwOM/MNM1u0thIPanzpWMGgn4Agzp0uuVBwPm0+JyB8QNZYOSYF&#10;L/KwmHc+Zphq9+QjPbJQiAhhn6ICE0KdSulzQxZ939XE0bu6xmKIsimkbvAZ4baSwyQZS4slxwWD&#10;Na0M5bfsbhVkiTVy/11c2vWx3m2rweHr8nNQqtdtl1MQgdrwDv+3d1rBeAR/X+IPk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qIp/DAAAA2wAAAA8AAAAAAAAAAAAA&#10;AAAAoQIAAGRycy9kb3ducmV2LnhtbFBLBQYAAAAABAAEAPkAAACRAwAAAAA=&#10;" strokecolor="#4579b8 [3044]">
                  <v:stroke dashstyle="dash"/>
                </v:line>
                <v:shape id="Text Box 66" o:spid="_x0000_s1061" type="#_x0000_t202" style="position:absolute;left:54854;top:22863;width:6858;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14:paraId="2C947FA1" w14:textId="77777777" w:rsidR="00D62188" w:rsidRPr="00B432AA" w:rsidRDefault="00D62188">
                        <w:pPr>
                          <w:rPr>
                            <w:rFonts w:ascii="Arial" w:hAnsi="Arial" w:cs="Arial"/>
                          </w:rPr>
                        </w:pPr>
                        <w:r>
                          <w:rPr>
                            <w:rFonts w:ascii="Arial" w:hAnsi="Arial" w:cs="Arial"/>
                          </w:rPr>
                          <w:t>RX</w:t>
                        </w:r>
                      </w:p>
                    </w:txbxContent>
                  </v:textbox>
                </v:shape>
                <v:line id="Straight Connector 67" o:spid="_x0000_s1062" style="position:absolute;visibility:visible;mso-wrap-style:square" from="52914,13314" to="56343,13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c5H8IAAADbAAAADwAAAGRycy9kb3ducmV2LnhtbESP0YrCMBRE34X9h3AF3zRVpO5WoyxC&#10;peqT7n7Apbm2xeamNKnt/v1GEHwcZuYMs9kNphYPal1lWcF8FoEgzq2uuFDw+5NOP0E4j6yxtkwK&#10;/sjBbvsx2mCibc8Xelx9IQKEXYIKSu+bREqXl2TQzWxDHLybbQ36INtC6hb7ADe1XERRLA1WHBZK&#10;bGhfUn6/dkZBejove5dlXy5ujv6eLrvDqeuUmoyH7zUIT4N/h1/tTCuIV/D8En6A3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Uc5H8IAAADbAAAADwAAAAAAAAAAAAAA&#10;AAChAgAAZHJzL2Rvd25yZXYueG1sUEsFBgAAAAAEAAQA+QAAAJADAAAAAA==&#10;" strokecolor="#4579b8 [3044]">
                  <v:stroke dashstyle="dash"/>
                </v:line>
                <v:shape id="Text Box 68" o:spid="_x0000_s1063" type="#_x0000_t202" style="position:absolute;left:55908;top:12443;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14:paraId="4BED7D99" w14:textId="77777777" w:rsidR="00D62188" w:rsidRPr="00B432AA" w:rsidRDefault="00D62188">
                        <w:pPr>
                          <w:rPr>
                            <w:rFonts w:ascii="Arial" w:hAnsi="Arial" w:cs="Arial"/>
                          </w:rPr>
                        </w:pPr>
                        <w:r>
                          <w:rPr>
                            <w:rFonts w:ascii="Arial" w:hAnsi="Arial" w:cs="Arial"/>
                          </w:rPr>
                          <w:t>IDLE</w:t>
                        </w:r>
                      </w:p>
                    </w:txbxContent>
                  </v:textbox>
                </v:shape>
                <v:shape id="Text Box 69" o:spid="_x0000_s1064" type="#_x0000_t202" style="position:absolute;left:55533;top:10100;width:6858;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14:paraId="41823AA7" w14:textId="77777777" w:rsidR="00D62188" w:rsidRPr="00B432AA" w:rsidRDefault="00D62188">
                        <w:pPr>
                          <w:rPr>
                            <w:rFonts w:ascii="Arial" w:hAnsi="Arial" w:cs="Arial"/>
                          </w:rPr>
                        </w:pPr>
                        <w:r>
                          <w:rPr>
                            <w:rFonts w:ascii="Arial" w:hAnsi="Arial" w:cs="Arial"/>
                          </w:rPr>
                          <w:t>SYNC</w:t>
                        </w:r>
                      </w:p>
                    </w:txbxContent>
                  </v:textbox>
                </v:shape>
                <v:line id="Straight Connector 70" o:spid="_x0000_s1065" style="position:absolute;visibility:visible;mso-wrap-style:square" from="42300,11459" to="56016,1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c3tr4AAADbAAAADwAAAGRycy9kb3ducmV2LnhtbERPzYrCMBC+C75DGMGbpoqo2zWKCJWq&#10;J919gKEZ22IzKU1q69ubg+Dx4/vf7HpTiSc1rrSsYDaNQBBnVpecK/j/SyZrEM4ja6wsk4IXOdht&#10;h4MNxtp2fKXnzecihLCLUUHhfR1L6bKCDLqprYkDd7eNQR9gk0vdYBfCTSXnUbSUBksODQXWdCgo&#10;e9xaoyA5XxadS9Mft6xP/pEs2uO5bZUaj/r9LwhPvf+KP+5UK1iF9eFL+AFy+w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Hdze2vgAAANsAAAAPAAAAAAAAAAAAAAAAAKEC&#10;AABkcnMvZG93bnJldi54bWxQSwUGAAAAAAQABAD5AAAAjAMAAAAA&#10;" strokecolor="#4579b8 [3044]">
                  <v:stroke dashstyle="dash"/>
                </v:line>
                <v:line id="Straight Connector 71" o:spid="_x0000_s1066" style="position:absolute;flip:y;visibility:visible;mso-wrap-style:square" from="44586,9157" to="56605,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iyQcMAAADbAAAADwAAAGRycy9kb3ducmV2LnhtbESPQYvCMBSE78L+h/AW9qZpPaxSjSIu&#10;Kx5WxSp4fTTPpti8lCar9d8bQfA4zMw3zHTe2VpcqfWVYwXpIAFBXDhdcangePjtj0H4gKyxdkwK&#10;7uRhPvvoTTHT7sZ7uuahFBHCPkMFJoQmk9IXhiz6gWuIo3d2rcUQZVtK3eItwm0th0nyLS1WHBcM&#10;NrQ0VFzyf6sgT6yRf5vy1P3sm/WqTnej03an1Ndnt5iACNSFd/jVXmsFoxSeX+IP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IskHDAAAA2wAAAA8AAAAAAAAAAAAA&#10;AAAAoQIAAGRycy9kb3ducmV2LnhtbFBLBQYAAAAABAAEAPkAAACRAwAAAAA=&#10;" strokecolor="#4579b8 [3044]">
                  <v:stroke dashstyle="dash"/>
                </v:line>
                <v:shape id="Text Box 72" o:spid="_x0000_s1067" type="#_x0000_t202" style="position:absolute;left:55997;top:8005;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14:paraId="7EC80F18" w14:textId="77777777" w:rsidR="00D62188" w:rsidRPr="00B432AA" w:rsidRDefault="00D62188">
                        <w:pPr>
                          <w:rPr>
                            <w:rFonts w:ascii="Arial" w:hAnsi="Arial" w:cs="Arial"/>
                          </w:rPr>
                        </w:pPr>
                        <w:r>
                          <w:rPr>
                            <w:rFonts w:ascii="Arial" w:hAnsi="Arial" w:cs="Arial"/>
                          </w:rPr>
                          <w:t>RX</w:t>
                        </w:r>
                      </w:p>
                    </w:txbxContent>
                  </v:textbox>
                </v:shape>
                <v:shape id="Text Box 73" o:spid="_x0000_s1068" type="#_x0000_t202" style="position:absolute;left:55997;top:1144;width:4572;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filled="f" stroked="f" strokeweight=".5pt">
                  <v:textbox>
                    <w:txbxContent>
                      <w:p w14:paraId="6816D032" w14:textId="2FAD7BEB" w:rsidR="00D62188" w:rsidRPr="00B432AA" w:rsidRDefault="00D62188">
                        <w:pPr>
                          <w:rPr>
                            <w:rFonts w:ascii="Arial" w:hAnsi="Arial" w:cs="Arial"/>
                          </w:rPr>
                        </w:pPr>
                        <w:r>
                          <w:rPr>
                            <w:rFonts w:ascii="Arial" w:hAnsi="Arial" w:cs="Arial"/>
                          </w:rPr>
                          <w:t>TX</w:t>
                        </w:r>
                      </w:p>
                    </w:txbxContent>
                  </v:textbox>
                </v:shape>
                <v:shape id="Text Box 74" o:spid="_x0000_s1069" type="#_x0000_t202" style="position:absolute;left:1133;width:3201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14:paraId="6ED441E8" w14:textId="212F2324" w:rsidR="00D62188" w:rsidRPr="00D62188" w:rsidRDefault="00A85800">
                        <w:pPr>
                          <w:rPr>
                            <w:rFonts w:ascii="Arial" w:hAnsi="Arial" w:cs="Arial"/>
                            <w:u w:val="single"/>
                          </w:rPr>
                        </w:pPr>
                        <w:r>
                          <w:rPr>
                            <w:rFonts w:ascii="Arial" w:hAnsi="Arial" w:cs="Arial"/>
                            <w:u w:val="single"/>
                          </w:rPr>
                          <w:t xml:space="preserve">UL mobility: </w:t>
                        </w:r>
                        <w:r w:rsidR="00D62188" w:rsidRPr="00D62188">
                          <w:rPr>
                            <w:rFonts w:ascii="Arial" w:hAnsi="Arial" w:cs="Arial"/>
                            <w:u w:val="single"/>
                          </w:rPr>
                          <w:t>UL SRS transmission in DRX</w:t>
                        </w:r>
                      </w:p>
                    </w:txbxContent>
                  </v:textbox>
                </v:shape>
                <v:shape id="Text Box 75" o:spid="_x0000_s1070" type="#_x0000_t202" style="position:absolute;left:1242;top:20028;width:2857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14:paraId="35446DAA" w14:textId="2863EF7A" w:rsidR="00D62188" w:rsidRPr="00D62188" w:rsidRDefault="00A85800">
                        <w:pPr>
                          <w:rPr>
                            <w:rFonts w:ascii="Arial" w:hAnsi="Arial" w:cs="Arial"/>
                            <w:u w:val="single"/>
                          </w:rPr>
                        </w:pPr>
                        <w:r>
                          <w:rPr>
                            <w:rFonts w:ascii="Arial" w:hAnsi="Arial" w:cs="Arial"/>
                            <w:u w:val="single"/>
                          </w:rPr>
                          <w:t xml:space="preserve">DL mobility: </w:t>
                        </w:r>
                        <w:r w:rsidR="00D62188">
                          <w:rPr>
                            <w:rFonts w:ascii="Arial" w:hAnsi="Arial" w:cs="Arial"/>
                            <w:u w:val="single"/>
                          </w:rPr>
                          <w:t>DL</w:t>
                        </w:r>
                        <w:r w:rsidR="00D62188" w:rsidRPr="00D62188">
                          <w:rPr>
                            <w:rFonts w:ascii="Arial" w:hAnsi="Arial" w:cs="Arial"/>
                            <w:u w:val="single"/>
                          </w:rPr>
                          <w:t xml:space="preserve"> DRX</w:t>
                        </w:r>
                        <w:r w:rsidR="00D62188">
                          <w:rPr>
                            <w:rFonts w:ascii="Arial" w:hAnsi="Arial" w:cs="Arial"/>
                            <w:u w:val="single"/>
                          </w:rPr>
                          <w:t xml:space="preserve"> operation</w:t>
                        </w:r>
                      </w:p>
                    </w:txbxContent>
                  </v:textbox>
                </v:shape>
                <v:line id="Straight Connector 76" o:spid="_x0000_s1071" style="position:absolute;visibility:visible;mso-wrap-style:square" from="7991,13714" to="7991,18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IKWcIAAADbAAAADwAAAGRycy9kb3ducmV2LnhtbESP0YrCMBRE34X9h3AF3zRVpO5WoyxC&#10;peqT7n7Apbm2xeamNKnt/v1GEHwcZuYMs9kNphYPal1lWcF8FoEgzq2uuFDw+5NOP0E4j6yxtkwK&#10;/sjBbvsx2mCibc8Xelx9IQKEXYIKSu+bREqXl2TQzWxDHLybbQ36INtC6hb7ADe1XERRLA1WHBZK&#10;bGhfUn6/dkZBejove5dlXy5ujv6eLrvDqeuUmoyH7zUIT4N/h1/tTCtYxfD8En6A3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9IKWcIAAADbAAAADwAAAAAAAAAAAAAA&#10;AAChAgAAZHJzL2Rvd25yZXYueG1sUEsFBgAAAAAEAAQA+QAAAJADAAAAAA==&#10;" strokecolor="#4579b8 [3044]">
                  <v:stroke dashstyle="dash"/>
                </v:line>
                <v:shape id="Straight Arrow Connector 77" o:spid="_x0000_s1072" type="#_x0000_t32" style="position:absolute;left:5705;top:14859;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y8dsQAAADbAAAADwAAAGRycy9kb3ducmV2LnhtbESPQWsCMRSE70L/Q3gFL1KzVdC6GkW0&#10;gj2qhertsXnuLm5e0iTV9d83hYLHYWa+YWaL1jTiSj7UlhW89jMQxIXVNZcKPg+blzcQISJrbCyT&#10;gjsFWMyfOjPMtb3xjq77WIoE4ZCjgipGl0sZiooMhr51xMk7W28wJulLqT3eEtw0cpBlI2mw5rRQ&#10;oaNVRcVl/2MURPO+/FjX38fR5csMvZyc3KTnlOo+t8spiEhtfIT/21utYDyGvy/pB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Lx2xAAAANsAAAAPAAAAAAAAAAAA&#10;AAAAAKECAABkcnMvZG93bnJldi54bWxQSwUGAAAAAAQABAD5AAAAkgMAAAAA&#10;" strokecolor="#4579b8 [3044]">
                  <v:stroke startarrow="block" endarrow="block"/>
                </v:shape>
                <v:shape id="Text Box 78" o:spid="_x0000_s1073" type="#_x0000_t202" style="position:absolute;left:4562;top:14858;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13885452" w14:textId="6D360EC1" w:rsidR="00E30C31" w:rsidRPr="00B432AA" w:rsidRDefault="00E30C31">
                        <w:pPr>
                          <w:rPr>
                            <w:rFonts w:ascii="Arial" w:hAnsi="Arial" w:cs="Arial"/>
                          </w:rPr>
                        </w:pPr>
                        <w:r>
                          <w:rPr>
                            <w:rFonts w:ascii="Arial" w:hAnsi="Arial" w:cs="Arial"/>
                          </w:rPr>
                          <w:t>5ms</w:t>
                        </w:r>
                      </w:p>
                    </w:txbxContent>
                  </v:textbox>
                </v:shape>
                <v:line id="Straight Connector 79" o:spid="_x0000_s1074" style="position:absolute;visibility:visible;mso-wrap-style:square" from="10277,13716" to="10277,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2eK8MAAADbAAAADwAAAGRycy9kb3ducmV2LnhtbESPzWrDMBCE74G+g9hCboncYNzGiRJK&#10;wMF1T037AIu1sU2slbHkn759VQjkOMzMN8z+OJtWjNS7xrKCl3UEgri0uuFKwc93tnoD4TyyxtYy&#10;KfglB8fD02KPqbYTf9F48ZUIEHYpKqi971IpXVmTQbe2HXHwrrY36IPsK6l7nALctHITRYk02HBY&#10;qLGjU03l7TIYBVnxGU8uz7cu6T78LYuHczEMSi2f5/cdCE+zf4Tv7VwreN3C/5fwA+Th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NnivDAAAA2wAAAA8AAAAAAAAAAAAA&#10;AAAAoQIAAGRycy9kb3ducmV2LnhtbFBLBQYAAAAABAAEAPkAAACRAwAAAAA=&#10;" strokecolor="#4579b8 [3044]">
                  <v:stroke dashstyle="dash"/>
                </v:line>
                <v:line id="Straight Connector 80" o:spid="_x0000_s1075" style="position:absolute;flip:x;visibility:visible;mso-wrap-style:square" from="8451,6995" to="8545,17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Fn/b8AAADbAAAADwAAAGRycy9kb3ducmV2LnhtbERPTYvCMBC9C/6HMII3TfWgUo0iiuLB&#10;VewueB2asSk2k9JErf9+cxA8Pt73YtXaSjyp8aVjBaNhAoI4d7rkQsHf724wA+EDssbKMSl4k4fV&#10;sttZYKrdiy/0zEIhYgj7FBWYEOpUSp8bsuiHriaO3M01FkOETSF1g68Ybis5TpKJtFhybDBY08ZQ&#10;fs8eVkGWWCOPP8W13V7qw74anafX01mpfq9dz0EEasNX/HEftIJZXB+/x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VFn/b8AAADbAAAADwAAAAAAAAAAAAAAAACh&#10;AgAAZHJzL2Rvd25yZXYueG1sUEsFBgAAAAAEAAQA+QAAAI0DAAAAAA==&#10;" strokecolor="#4579b8 [3044]">
                  <v:stroke dashstyle="dash"/>
                </v:line>
                <v:shape id="Straight Arrow Connector 81" o:spid="_x0000_s1076" type="#_x0000_t32" style="position:absolute;left:7991;top:14859;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zxvsMAAADbAAAADwAAAGRycy9kb3ducmV2LnhtbESPQWsCMRSE74L/ITzBi2hWC6Jbo0hV&#10;qEdtwfb22LzuLm5e0iTq9t83guBxmJlvmMWqNY24kg+1ZQXjUQaCuLC65lLB58duOAMRIrLGxjIp&#10;+KMAq2W3s8Bc2xsf6HqMpUgQDjkqqGJ0uZShqMhgGFlHnLwf6w3GJH0ptcdbgptGTrJsKg3WnBYq&#10;dPRWUXE+XoyCaLbr/ab+/ZqeT+bFy/m3mw+cUv1eu34FEamNz/Cj/a4VzMZ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s8b7DAAAA2wAAAA8AAAAAAAAAAAAA&#10;AAAAoQIAAGRycy9kb3ducmV2LnhtbFBLBQYAAAAABAAEAPkAAACRAwAAAAA=&#10;" strokecolor="#4579b8 [3044]">
                  <v:stroke startarrow="block" endarrow="block"/>
                </v:shape>
                <v:shape id="Text Box 82" o:spid="_x0000_s1077" type="#_x0000_t202" style="position:absolute;left:7991;top:14859;width:4572;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72A6321F" w14:textId="77777777" w:rsidR="00DA3B8C" w:rsidRPr="00B432AA" w:rsidRDefault="00DA3B8C">
                        <w:pPr>
                          <w:rPr>
                            <w:rFonts w:ascii="Arial" w:hAnsi="Arial" w:cs="Arial"/>
                          </w:rPr>
                        </w:pPr>
                        <w:r>
                          <w:rPr>
                            <w:rFonts w:ascii="Arial" w:hAnsi="Arial" w:cs="Arial"/>
                          </w:rPr>
                          <w:t>5ms</w:t>
                        </w:r>
                      </w:p>
                    </w:txbxContent>
                  </v:textbox>
                </v:shape>
                <v:shape id="Straight Arrow Connector 83" o:spid="_x0000_s1078" type="#_x0000_t32" style="position:absolute;left:5705;top:17145;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3dMMAAADbAAAADwAAAGRycy9kb3ducmV2LnhtbESPQWsCMRSE74L/ITzBm2ZbcbtsjSKF&#10;FvFWt/T8unndLN28rEnU1V/fFAoeh5n5hlltBtuJM/nQOlbwMM9AENdOt9wo+KheZwWIEJE1do5J&#10;wZUCbNbj0QpL7S78TudDbESCcChRgYmxL6UMtSGLYe564uR9O28xJukbqT1eEtx28jHLcmmx5bRg&#10;sKcXQ/XP4WQVfFVHvTR5pfd+4fL8evt82p/elJpOhu0ziEhDvIf/2zutoFjA35f0A+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N3TDAAAA2wAAAA8AAAAAAAAAAAAA&#10;AAAAoQIAAGRycy9kb3ducmV2LnhtbFBLBQYAAAAABAAEAPkAAACRAwAAAAA=&#10;" strokecolor="#4579b8 [3044]">
                  <v:stroke endarrow="block"/>
                </v:shape>
                <v:shape id="Straight Arrow Connector 84" o:spid="_x0000_s1079" type="#_x0000_t32" style="position:absolute;left:8510;top:17214;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0I8YAAADbAAAADwAAAGRycy9kb3ducmV2LnhtbESPQWvCQBSE74L/YXmCN91UbJHoKlWx&#10;LUoFo6V4e82+JsHs2zS71fjvu0LB4zAz3zCTWWNKcabaFZYVPPQjEMSp1QVnCg77VW8EwnlkjaVl&#10;UnAlB7NpuzXBWNsL7+ic+EwECLsYFeTeV7GULs3JoOvbijh437Y26IOsM6lrvAS4KeUgip6kwYLD&#10;Qo4VLXJKT8mvUaD5mPx8rF++3reLzZKuj5/z4+pVqW6neR6D8NT4e/i//aYVjIZw+x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v9CPGAAAA2wAAAA8AAAAAAAAA&#10;AAAAAAAAoQIAAGRycy9kb3ducmV2LnhtbFBLBQYAAAAABAAEAPkAAACUAwAAAAA=&#10;" strokecolor="#4579b8 [3044]">
                  <v:stroke startarrow="block"/>
                </v:shape>
                <v:shape id="Text Box 85" o:spid="_x0000_s1080" type="#_x0000_t202" style="position:absolute;left:10277;top:16000;width:17152;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55329FFE" w14:textId="36AC7ED0" w:rsidR="00DA3B8C" w:rsidRPr="00B432AA" w:rsidRDefault="00DA3B8C">
                        <w:pPr>
                          <w:rPr>
                            <w:rFonts w:ascii="Arial" w:hAnsi="Arial" w:cs="Arial"/>
                          </w:rPr>
                        </w:pPr>
                        <w:r>
                          <w:rPr>
                            <w:rFonts w:ascii="Arial" w:hAnsi="Arial" w:cs="Arial"/>
                          </w:rPr>
                          <w:t>1 OFDM sym</w:t>
                        </w:r>
                        <w:r w:rsidR="00A85800">
                          <w:rPr>
                            <w:rFonts w:ascii="Arial" w:hAnsi="Arial" w:cs="Arial"/>
                          </w:rPr>
                          <w:t>bol</w:t>
                        </w:r>
                      </w:p>
                    </w:txbxContent>
                  </v:textbox>
                </v:shape>
                <v:shape id="Straight Arrow Connector 86" o:spid="_x0000_s1081" type="#_x0000_t32" style="position:absolute;left:23993;top:29718;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pysQAAADbAAAADwAAAGRycy9kb3ducmV2LnhtbESPT2sCMRTE7wW/Q3iFXopm28Kiq1HE&#10;P9Ae1UL19ti87i5uXtIk6vrtTUHwOMzMb5jJrDOtOJMPjWUFb4MMBHFpdcOVgu/duj8EESKyxtYy&#10;KbhSgNm09zTBQtsLb+i8jZVIEA4FKqhjdIWUoazJYBhYR5y8X+sNxiR9JbXHS4KbVr5nWS4NNpwW&#10;anS0qKk8bk9GQTSr+dey+dvnxx/z4eXo4EavTqmX524+BhGpi4/wvf2pFQxz+P+SfoC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RWnKxAAAANsAAAAPAAAAAAAAAAAA&#10;AAAAAKECAABkcnMvZG93bnJldi54bWxQSwUGAAAAAAQABAD5AAAAkgMAAAAA&#10;" strokecolor="#4579b8 [3044]">
                  <v:stroke startarrow="block" endarrow="block"/>
                </v:shape>
                <v:shape id="Text Box 87" o:spid="_x0000_s1082" type="#_x0000_t202" style="position:absolute;left:22850;top:29717;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14:paraId="447FD598" w14:textId="77777777" w:rsidR="00DA3B8C" w:rsidRPr="00B432AA" w:rsidRDefault="00DA3B8C">
                        <w:pPr>
                          <w:rPr>
                            <w:rFonts w:ascii="Arial" w:hAnsi="Arial" w:cs="Arial"/>
                          </w:rPr>
                        </w:pPr>
                        <w:r>
                          <w:rPr>
                            <w:rFonts w:ascii="Arial" w:hAnsi="Arial" w:cs="Arial"/>
                          </w:rPr>
                          <w:t>5ms</w:t>
                        </w:r>
                      </w:p>
                    </w:txbxContent>
                  </v:textbox>
                </v:shape>
                <v:line id="Straight Connector 88" o:spid="_x0000_s1083" style="position:absolute;visibility:visible;mso-wrap-style:square" from="28565,28575" to="28565,30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RLl78AAADbAAAADwAAAGRycy9kb3ducmV2LnhtbERPzYrCMBC+C75DmAVvmu4iotVUFqFL&#10;V09WH2BoZtvSZlKa1Na33xwEjx/f/+E4mVY8qHe1ZQWfqwgEcWF1zaWC+y1dbkE4j6yxtUwKnuTg&#10;mMxnB4y1HflKj9yXIoSwi1FB5X0XS+mKigy6le2IA/dne4M+wL6UuscxhJtWfkXRRhqsOTRU2NGp&#10;oqLJB6MgPV/Wo8uyndt0v75J18PPeRiUWnxM33sQnib/Fr/cmVawDWPDl/ADZPI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NRLl78AAADbAAAADwAAAAAAAAAAAAAAAACh&#10;AgAAZHJzL2Rvd25yZXYueG1sUEsFBgAAAAAEAAQA+QAAAI0DAAAAAA==&#10;" strokecolor="#4579b8 [3044]">
                  <v:stroke dashstyle="dash"/>
                </v:line>
                <v:shape id="Straight Arrow Connector 89" o:spid="_x0000_s1084" type="#_x0000_t32" style="position:absolute;left:26279;top:29718;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r9uMQAAADbAAAADwAAAGRycy9kb3ducmV2LnhtbESPQWsCMRSE7wX/Q3hCL6VmbUF2t0YR&#10;tVCPtYLt7bF57i5uXmKS6vrvjVDocZiZb5jpvDedOJMPrWUF41EGgriyuuVawe7r/TkHESKyxs4y&#10;KbhSgPls8DDFUtsLf9J5G2uRIBxKVNDE6EopQ9WQwTCyjjh5B+sNxiR9LbXHS4KbTr5k2UQabDkt&#10;NOho2VB13P4aBdGsF5tVe/qeHPfm1cvixxVPTqnHYb94AxGpj//hv/aHVpAXcP+SfoC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2v24xAAAANsAAAAPAAAAAAAAAAAA&#10;AAAAAKECAABkcnMvZG93bnJldi54bWxQSwUGAAAAAAQABAD5AAAAkgMAAAAA&#10;" strokecolor="#4579b8 [3044]">
                  <v:stroke startarrow="block" endarrow="block"/>
                </v:shape>
                <v:shape id="Text Box 90" o:spid="_x0000_s1085" type="#_x0000_t202" style="position:absolute;left:26279;top:29718;width:4572;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14:paraId="7731F34B" w14:textId="77777777" w:rsidR="00DA3B8C" w:rsidRPr="00B432AA" w:rsidRDefault="00DA3B8C">
                        <w:pPr>
                          <w:rPr>
                            <w:rFonts w:ascii="Arial" w:hAnsi="Arial" w:cs="Arial"/>
                          </w:rPr>
                        </w:pPr>
                        <w:r>
                          <w:rPr>
                            <w:rFonts w:ascii="Arial" w:hAnsi="Arial" w:cs="Arial"/>
                          </w:rPr>
                          <w:t>5ms</w:t>
                        </w:r>
                      </w:p>
                    </w:txbxContent>
                  </v:textbox>
                </v:shape>
                <v:line id="Straight Connector 93" o:spid="_x0000_s1086" style="position:absolute;flip:x;visibility:visible;mso-wrap-style:square" from="26279,27432" to="26279,30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pvV8UAAADbAAAADwAAAGRycy9kb3ducmV2LnhtbESPT2vCQBTE7wW/w/IEb3WjQrVpVikV&#10;iwf/YFrI9ZF9zYZm34bsqvHbu0Khx2FmfsNkq9424kKdrx0rmIwTEMSl0zVXCr6/Ns8LED4ga2wc&#10;k4IbeVgtB08Zptpd+USXPFQiQtinqMCE0KZS+tKQRT92LXH0flxnMUTZVVJ3eI1w28hpkrxIizXH&#10;BYMtfRgqf/OzVZAn1sjdvir69andfjaT47w4HJUaDfv3NxCB+vAf/mtvtYLXGTy+xB8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pvV8UAAADbAAAADwAAAAAAAAAA&#10;AAAAAAChAgAAZHJzL2Rvd25yZXYueG1sUEsFBgAAAAAEAAQA+QAAAJMDAAAAAA==&#10;" strokecolor="#4579b8 [3044]">
                  <v:stroke dashstyle="dash"/>
                </v:line>
                <v:rect id="Rectangle 94" o:spid="_x0000_s1087" style="position:absolute;left:23993;top:46864;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WE6sIA&#10;AADbAAAADwAAAGRycy9kb3ducmV2LnhtbESP0YrCMBRE3wX/IVzBN00V2e1Wo4ggyr4sq/sBl+ba&#10;VpubkkRb/XqzIPg4zMwZZrHqTC1u5HxlWcFknIAgzq2uuFDwd9yOUhA+IGusLZOCO3lYLfu9BWba&#10;tvxLt0MoRISwz1BBGUKTSenzkgz6sW2Io3eyzmCI0hVSO2wj3NRymiQf0mDFcaHEhjYl5ZfD1Siw&#10;k5/wfWxnV6bW7dLqnNePz1Sp4aBbz0EE6sI7/GrvtYKvGfx/iT9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YTqwgAAANsAAAAPAAAAAAAAAAAAAAAAAJgCAABkcnMvZG93&#10;bnJldi54bWxQSwUGAAAAAAQABAD1AAAAhwMAAAAA&#10;" fillcolor="#4f81bd [3204]" strokecolor="#243f60 [1604]" strokeweight="2pt"/>
                <v:rect id="Rectangle 95" o:spid="_x0000_s1088" style="position:absolute;left:26279;top:37720;width:228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sDBMQA&#10;AADbAAAADwAAAGRycy9kb3ducmV2LnhtbESPX0vDQBDE34V+h2MF3+xFqcWmvRZRRKGi2H/PS26b&#10;C83thdyapv30PUHwcZiZ3zCzRe9r1VEbq8AG7oYZKOIi2IpLA5v16+0jqCjIFuvAZOBEERbzwdUM&#10;cxuO/E3dSkqVIBxzNOBEmlzrWDjyGIehIU7ePrQeJcm21LbFY4L7Wt9n2Vh7rDgtOGzo2VFxWP14&#10;A/sPzKT57ML2a7QbueXbWez4xZib6/5pCkqol//wX/vdGpg8wO+X9AP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rAwTEAAAA2wAAAA8AAAAAAAAAAAAAAAAAmAIAAGRycy9k&#10;b3ducmV2LnhtbFBLBQYAAAAABAAEAPUAAACJAwAAAAA=&#10;" fillcolor="#f79646 [3209]" strokecolor="#243f60 [1604]" strokeweight="2pt"/>
                <v:line id="Straight Connector 108" o:spid="_x0000_s1089" style="position:absolute;flip:y;visibility:visible;mso-wrap-style:square" from="10277,49150" to="54854,49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X6lsUAAADcAAAADwAAAGRycy9kb3ducmV2LnhtbESPQWsCMRCF74X+hzCF3mpiD7WsRikV&#10;i4equApeh824WdxMlk2q23/fOQi9zfDevPfNbDGEVl2pT01kC+ORAUVcRddwbeF4WL28g0oZ2WEb&#10;mSz8UoLF/PFhhoWLN97Ttcy1khBOBVrwOXeF1qnyFDCNYkcs2jn2AbOsfa1djzcJD61+NeZNB2xY&#10;Gjx29OmpupQ/wUJpgtffm/o0LPfd+qsd7yan7c7a56fhYwoq05D/zffrtRN8I7TyjEy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vX6lsUAAADcAAAADwAAAAAAAAAA&#10;AAAAAAChAgAAZHJzL2Rvd25yZXYueG1sUEsFBgAAAAAEAAQA+QAAAJMDAAAAAA==&#10;" strokecolor="#4579b8 [3044]">
                  <v:stroke dashstyle="dash"/>
                </v:line>
                <v:shape id="Straight Arrow Connector 112" o:spid="_x0000_s1090" type="#_x0000_t32" style="position:absolute;left:23993;top:50289;width:2286;height: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yOecMAAADcAAAADwAAAGRycy9kb3ducmV2LnhtbERPTWsCMRC9C/6HMIVeRLNaEF03K2Jb&#10;aI/VQvU2bKa7i5tJmqS6/ntTKHibx/ucYt2bTpzJh9aygukkA0FcWd1yreBz/zpegAgRWWNnmRRc&#10;KcC6HA4KzLW98Aedd7EWKYRDjgqaGF0uZagaMhgm1hEn7tt6gzFBX0vt8ZLCTSdnWTaXBltODQ06&#10;2jZUnXa/RkE0L5v35/bnMD99mScvl0e3HDmlHh/6zQpEpD7exf/uN53mT2fw90y6QJ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cjnnDAAAA3AAAAA8AAAAAAAAAAAAA&#10;AAAAoQIAAGRycy9kb3ducmV2LnhtbFBLBQYAAAAABAAEAPkAAACRAwAAAAA=&#10;" strokecolor="#4579b8 [3044]">
                  <v:stroke startarrow="block" endarrow="block"/>
                </v:shape>
                <v:shape id="Text Box 113" o:spid="_x0000_s1091" type="#_x0000_t202" style="position:absolute;left:21707;top:50294;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14:paraId="736240F8" w14:textId="77777777" w:rsidR="00BB7085" w:rsidRPr="00B432AA" w:rsidRDefault="00BB7085">
                        <w:pPr>
                          <w:rPr>
                            <w:rFonts w:ascii="Arial" w:hAnsi="Arial" w:cs="Arial"/>
                          </w:rPr>
                        </w:pPr>
                        <w:r>
                          <w:rPr>
                            <w:rFonts w:ascii="Arial" w:hAnsi="Arial" w:cs="Arial"/>
                          </w:rPr>
                          <w:t>5ms</w:t>
                        </w:r>
                      </w:p>
                    </w:txbxContent>
                  </v:textbox>
                </v:shape>
                <v:line id="Straight Connector 114" o:spid="_x0000_s1092" style="position:absolute;visibility:visible;mso-wrap-style:square" from="28565,49146" to="28565,51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HfocEAAADcAAAADwAAAGRycy9kb3ducmV2LnhtbERPS2rDMBDdF3IHMYXsGtnFhMaNYkrA&#10;xXFXTXKAwZraJtbIWPInt48Khe7m8b6zzxbTiYkG11pWEG8iEMSV1S3XCq6X/OUNhPPIGjvLpOBO&#10;DrLD6mmPqbYzf9N09rUIIexSVNB436dSuqohg25je+LA/djBoA9wqKUecA7hppOvUbSVBlsODQ32&#10;dGyoup1HoyAvv5LZFcXObfuTv+XJ+FmOo1Lr5+XjHYSnxf+L/9yFDvPjBH6fCRfIw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Ud+hwQAAANwAAAAPAAAAAAAAAAAAAAAA&#10;AKECAABkcnMvZG93bnJldi54bWxQSwUGAAAAAAQABAD5AAAAjwMAAAAA&#10;" strokecolor="#4579b8 [3044]">
                  <v:stroke dashstyle="dash"/>
                </v:line>
                <v:shape id="Straight Arrow Connector 115" o:spid="_x0000_s1093" type="#_x0000_t32" style="position:absolute;left:26279;top:50289;width:2286;height: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UWDcMAAADcAAAADwAAAGRycy9kb3ducmV2LnhtbERPTWsCMRC9C/0PYQpepGatdKmrUaRV&#10;sEdtoXobNuPu4maSJlHXf28Khd7m8T5ntuhMKy7kQ2NZwWiYgSAurW64UvD1uX56BREissbWMim4&#10;UYDF/KE3w0LbK2/psouVSCEcClRQx+gKKUNZk8EwtI44cUfrDcYEfSW1x2sKN618zrJcGmw4NdTo&#10;6K2m8rQ7GwXRrJYf783PPj99m7GXk4ObDJxS/cduOQURqYv/4j/3Rqf5oxf4fSZd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1Fg3DAAAA3AAAAA8AAAAAAAAAAAAA&#10;AAAAoQIAAGRycy9kb3ducmV2LnhtbFBLBQYAAAAABAAEAPkAAACRAwAAAAA=&#10;" strokecolor="#4579b8 [3044]">
                  <v:stroke startarrow="block" endarrow="block"/>
                </v:shape>
                <v:shape id="Text Box 116" o:spid="_x0000_s1094" type="#_x0000_t202" style="position:absolute;left:25136;top:50294;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ihMcIA&#10;AADcAAAADwAAAGRycy9kb3ducmV2LnhtbERPy6rCMBDdC/cfwlxwp6mCItUoUhBFdOFj425uM7bl&#10;NpPaRK1+vREEd3M4z5nMGlOKG9WusKyg141AEKdWF5wpOB4WnREI55E1lpZJwYMczKY/rQnG2t55&#10;R7e9z0QIYRejgtz7KpbSpTkZdF1bEQfubGuDPsA6k7rGewg3pexH0VAaLDg05FhRklP6v78aBetk&#10;scXdX9+MnmWy3Jzn1eV4GijV/m3mYxCeGv8Vf9wrHeb3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KExwgAAANwAAAAPAAAAAAAAAAAAAAAAAJgCAABkcnMvZG93&#10;bnJldi54bWxQSwUGAAAAAAQABAD1AAAAhwMAAAAA&#10;" filled="f" stroked="f" strokeweight=".5pt">
                  <v:textbox>
                    <w:txbxContent>
                      <w:p w14:paraId="1B636534" w14:textId="77777777" w:rsidR="00BB7085" w:rsidRPr="00B432AA" w:rsidRDefault="00BB7085">
                        <w:pPr>
                          <w:rPr>
                            <w:rFonts w:ascii="Arial" w:hAnsi="Arial" w:cs="Arial"/>
                          </w:rPr>
                        </w:pPr>
                        <w:r>
                          <w:rPr>
                            <w:rFonts w:ascii="Arial" w:hAnsi="Arial" w:cs="Arial"/>
                          </w:rPr>
                          <w:t>5ms</w:t>
                        </w:r>
                      </w:p>
                    </w:txbxContent>
                  </v:textbox>
                </v:shape>
                <v:line id="Straight Connector 117" o:spid="_x0000_s1095" style="position:absolute;flip:x;visibility:visible;mso-wrap-style:square" from="26279,48004" to="26279,51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P4OcEAAADcAAAADwAAAGRycy9kb3ducmV2LnhtbERPTYvCMBC9L/gfwgje1rQeVLpGWVYU&#10;D65iXfA6NGNTbCaliVr/vVkQvM3jfc5s0dla3Kj1lWMF6TABQVw4XXGp4O+4+pyC8AFZY+2YFDzI&#10;w2Le+5hhpt2dD3TLQyliCPsMFZgQmkxKXxiy6IeuIY7c2bUWQ4RtKXWL9xhuazlKkrG0WHFsMNjQ&#10;j6Hikl+tgjyxRm5/y1O3PDSbdZ3uJ6fdXqlBv/v+AhGoC2/xy73RcX46gf9n4gVy/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s/g5wQAAANwAAAAPAAAAAAAAAAAAAAAA&#10;AKECAABkcnMvZG93bnJldi54bWxQSwUGAAAAAAQABAD5AAAAjwMAAAAA&#10;" strokecolor="#4579b8 [3044]">
                  <v:stroke dashstyle="dash"/>
                </v:line>
                <v:rect id="Rectangle 118" o:spid="_x0000_s1096" style="position:absolute;left:26279;top:44578;width:6858;height:4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pQcQA&#10;AADcAAAADwAAAGRycy9kb3ducmV2LnhtbESPzW4CMQyE70h9h8iVeoNkiwRoS0ClUlW4lZ8HcDdm&#10;d8XGWSUpbPv09aESN1sznvm8XA++U1eKqQ1soZgYUMRVcC3XFk7H9/ECVMrIDrvAZOGHEqxXD6Ml&#10;li7ceE/XQ66VhHAq0UKTc19qnaqGPKZJ6IlFO4foMcsaa+0i3iTcd/rZmJn22LI0NNjTW0PV5fDt&#10;LQz503x8babT+a/rN1tDcXcq5tY+PQ6vL6AyDflu/r/eOsEvhFaekQn0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IaUHEAAAA3AAAAA8AAAAAAAAAAAAAAAAAmAIAAGRycy9k&#10;b3ducmV2LnhtbFBLBQYAAAAABAAEAPUAAACJAwAAAAA=&#10;" fillcolor="#76923c [2406]" strokecolor="#243f60 [1604]" strokeweight="2pt"/>
                <v:line id="Straight Connector 120" o:spid="_x0000_s1097" style="position:absolute;visibility:visible;mso-wrap-style:square" from="33137,49151" to="33137,51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YTH8MAAADcAAAADwAAAGRycy9kb3ducmV2LnhtbESPQWvCQBCF7wX/wzJCb3WjiLTRVURI&#10;SfWk9QcM2TEJZmdDdmPiv3cOhd5meG/e+2azG12jHtSF2rOB+SwBRVx4W3Np4PqbfXyCChHZYuOZ&#10;DDwpwG47edtgav3AZ3pcYqkkhEOKBqoY21TrUFTkMMx8SyzazXcOo6xdqW2Hg4S7Ri+SZKUd1iwN&#10;FbZ0qKi4X3pnIDuelkPI86+wan/iPVv238e+N+Z9Ou7XoCKN8d/8d51bwV8IvjwjE+jt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GEx/DAAAA3AAAAA8AAAAAAAAAAAAA&#10;AAAAoQIAAGRycy9kb3ducmV2LnhtbFBLBQYAAAAABAAEAPkAAACRAwAAAAA=&#10;" strokecolor="#4579b8 [3044]">
                  <v:stroke dashstyle="dash"/>
                </v:line>
                <v:shape id="Straight Arrow Connector 121" o:spid="_x0000_s1098" type="#_x0000_t32" style="position:absolute;left:28565;top:50293;width:4572;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Las8MAAADcAAAADwAAAGRycy9kb3ducmV2LnhtbERPTWsCMRC9C/6HMIVeRLNaEF03K2Jb&#10;aI/VQvU2bKa7i5tJmqS6/ntTKHibx/ucYt2bTpzJh9aygukkA0FcWd1yreBz/zpegAgRWWNnmRRc&#10;KcC6HA4KzLW98Aedd7EWKYRDjgqaGF0uZagaMhgm1hEn7tt6gzFBX0vt8ZLCTSdnWTaXBltODQ06&#10;2jZUnXa/RkE0L5v35/bnMD99mScvl0e3HDmlHh/6zQpEpD7exf/uN53mz6bw90y6QJ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i2rPDAAAA3AAAAA8AAAAAAAAAAAAA&#10;AAAAoQIAAGRycy9kb3ducmV2LnhtbFBLBQYAAAAABAAEAPkAAACRAwAAAAA=&#10;" strokecolor="#4579b8 [3044]">
                  <v:stroke startarrow="block" endarrow="block"/>
                </v:shape>
                <v:shape id="Text Box 122" o:spid="_x0000_s1099" type="#_x0000_t202" style="position:absolute;left:28565;top:5029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14:paraId="1A211072" w14:textId="28C0127F" w:rsidR="00BB7085" w:rsidRPr="00B432AA" w:rsidRDefault="00BB7085">
                        <w:pPr>
                          <w:rPr>
                            <w:rFonts w:ascii="Arial" w:hAnsi="Arial" w:cs="Arial"/>
                          </w:rPr>
                        </w:pPr>
                        <w:r>
                          <w:rPr>
                            <w:rFonts w:ascii="Arial" w:hAnsi="Arial" w:cs="Arial"/>
                          </w:rPr>
                          <w:t>10ms</w:t>
                        </w:r>
                      </w:p>
                    </w:txbxContent>
                  </v:textbox>
                </v:shape>
                <v:line id="Straight Connector 123" o:spid="_x0000_s1100" style="position:absolute;flip:y;visibility:visible;mso-wrap-style:square" from="23993,46864" to="54854,46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0h8MAAADcAAAADwAAAGRycy9kb3ducmV2LnhtbERPTWvCQBC9C/0PyxR6040KtaSuUhQl&#10;h2owLXgdstNsaHY2ZNck/fduodDbPN7nrLejbURPna8dK5jPEhDEpdM1Vwo+Pw7TFxA+IGtsHJOC&#10;H/Kw3TxM1phqN/CF+iJUIoawT1GBCaFNpfSlIYt+5lriyH25zmKIsKuk7nCI4baRiyR5lhZrjg0G&#10;W9oZKr+Lm1VQJNbI91N1HfeXNjs283x1PedKPT2Ob68gAo3hX/znznScv1jC7zPxArm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kNIfDAAAA3AAAAA8AAAAAAAAAAAAA&#10;AAAAoQIAAGRycy9kb3ducmV2LnhtbFBLBQYAAAAABAAEAPkAAACRAwAAAAA=&#10;" strokecolor="#4579b8 [3044]">
                  <v:stroke dashstyle="dash"/>
                </v:line>
                <v:shape id="Text Box 124" o:spid="_x0000_s1101" type="#_x0000_t202" style="position:absolute;left:53711;top:4572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14:paraId="3BAAB0ED" w14:textId="77777777" w:rsidR="00BB7085" w:rsidRPr="00B432AA" w:rsidRDefault="00BB7085">
                        <w:pPr>
                          <w:rPr>
                            <w:rFonts w:ascii="Arial" w:hAnsi="Arial" w:cs="Arial"/>
                          </w:rPr>
                        </w:pPr>
                        <w:r>
                          <w:rPr>
                            <w:rFonts w:ascii="Arial" w:hAnsi="Arial" w:cs="Arial"/>
                          </w:rPr>
                          <w:t>SYNC</w:t>
                        </w:r>
                      </w:p>
                    </w:txbxContent>
                  </v:textbox>
                </v:shape>
                <v:line id="Straight Connector 125" o:spid="_x0000_s1102" style="position:absolute;flip:y;visibility:visible;mso-wrap-style:square" from="26279,44578" to="54854,4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EJaMMAAADcAAAADwAAAGRycy9kb3ducmV2LnhtbERPTWvCQBC9C/0PyxR6042CtaSuUhQl&#10;h2owLXgdstNsaHY2ZNck/fduodDbPN7nrLejbURPna8dK5jPEhDEpdM1Vwo+Pw7TFxA+IGtsHJOC&#10;H/Kw3TxM1phqN/CF+iJUIoawT1GBCaFNpfSlIYt+5lriyH25zmKIsKuk7nCI4baRiyR5lhZrjg0G&#10;W9oZKr+Lm1VQJNbI91N1HfeXNjs283x1PedKPT2Ob68gAo3hX/znznScv1jC7zPxArm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BCWjDAAAA3AAAAA8AAAAAAAAAAAAA&#10;AAAAoQIAAGRycy9kb3ducmV2LnhtbFBLBQYAAAAABAAEAPkAAACRAwAAAAA=&#10;" strokecolor="#4579b8 [3044]">
                  <v:stroke dashstyle="dash"/>
                </v:line>
                <v:shape id="Text Box 126" o:spid="_x0000_s1103" type="#_x0000_t202" style="position:absolute;left:53711;top:4343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rjMQA&#10;AADcAAAADwAAAGRycy9kb3ducmV2LnhtbERPTWvCQBC9F/oflin01mwMVCTNGkJAKqUetLn0Ns2O&#10;STA7m2ZXTfvrXUHwNo/3OVk+mV6caHSdZQWzKAZBXFvdcaOg+lq9LEA4j6yxt0wK/shBvnx8yDDV&#10;9sxbOu18I0IIuxQVtN4PqZSubsmgi+xAHLi9HQ36AMdG6hHPIdz0MonjuTTYcWhocaCypfqwOxoF&#10;H+Vqg9ufxCz++/L9c18Mv9X3q1LPT1PxBsLT5O/im3utw/xkDtdnwgV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Ea4zEAAAA3AAAAA8AAAAAAAAAAAAAAAAAmAIAAGRycy9k&#10;b3ducmV2LnhtbFBLBQYAAAAABAAEAPUAAACJAwAAAAA=&#10;" filled="f" stroked="f" strokeweight=".5pt">
                  <v:textbox>
                    <w:txbxContent>
                      <w:p w14:paraId="48533A57" w14:textId="77777777" w:rsidR="00BB7085" w:rsidRPr="00B432AA" w:rsidRDefault="00BB7085">
                        <w:pPr>
                          <w:rPr>
                            <w:rFonts w:ascii="Arial" w:hAnsi="Arial" w:cs="Arial"/>
                          </w:rPr>
                        </w:pPr>
                        <w:r>
                          <w:rPr>
                            <w:rFonts w:ascii="Arial" w:hAnsi="Arial" w:cs="Arial"/>
                          </w:rPr>
                          <w:t>RX</w:t>
                        </w:r>
                      </w:p>
                    </w:txbxContent>
                  </v:textbox>
                </v:shape>
                <v:line id="Straight Connector 127" o:spid="_x0000_s1104" style="position:absolute;flip:y;visibility:visible;mso-wrap-style:square" from="26279,37721" to="54854,3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8yhMMAAADcAAAADwAAAGRycy9kb3ducmV2LnhtbERPTWvCQBC9C/0PyxR6Mxs9NBJdRVoU&#10;D22DaSHXITtmg9nZkN1q/PduoeBtHu9zVpvRduJCg28dK5glKQji2umWGwU/37vpAoQPyBo7x6Tg&#10;Rh4266fJCnPtrnykSxkaEUPY56jAhNDnUvrakEWfuJ44cic3WAwRDo3UA15juO3kPE1fpcWWY4PB&#10;nt4M1efy1yooU2vkx2dTje/H/rDvZkVWfRVKvTyP2yWIQGN4iP/dBx3nzzP4ey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fMoTDAAAA3AAAAA8AAAAAAAAAAAAA&#10;AAAAoQIAAGRycy9kb3ducmV2LnhtbFBLBQYAAAAABAAEAPkAAACRAwAAAAA=&#10;" strokecolor="#4579b8 [3044]">
                  <v:stroke dashstyle="dash"/>
                </v:line>
                <v:shape id="Text Box 128" o:spid="_x0000_s1105" type="#_x0000_t202" style="position:absolute;left:53711;top:3657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daZc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OhlW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FdaZcYAAADcAAAADwAAAAAAAAAAAAAAAACYAgAAZHJz&#10;L2Rvd25yZXYueG1sUEsFBgAAAAAEAAQA9QAAAIsDAAAAAA==&#10;" filled="f" stroked="f" strokeweight=".5pt">
                  <v:textbox>
                    <w:txbxContent>
                      <w:p w14:paraId="1C7BE5EB" w14:textId="0831EADF" w:rsidR="00BB7085" w:rsidRPr="00B432AA" w:rsidRDefault="00BB7085">
                        <w:pPr>
                          <w:rPr>
                            <w:rFonts w:ascii="Arial" w:hAnsi="Arial" w:cs="Arial"/>
                          </w:rPr>
                        </w:pPr>
                        <w:r>
                          <w:rPr>
                            <w:rFonts w:ascii="Arial" w:hAnsi="Arial" w:cs="Arial"/>
                          </w:rPr>
                          <w:t>TX</w:t>
                        </w:r>
                      </w:p>
                    </w:txbxContent>
                  </v:textbox>
                </v:shape>
                <v:shape id="Text Box 129" o:spid="_x0000_s1106" type="#_x0000_t202" style="position:absolute;left:1140;top:35311;width:3658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sQA&#10;AADcAAAADwAAAGRycy9kb3ducmV2LnhtbERPTWvCQBC9F/wPywi9NRsDFY2uEgKhpbQHNZfeptkx&#10;CWZnY3arqb++Wyh4m8f7nPV2NJ240OBaywpmUQyCuLK65VpBeSieFiCcR9bYWSYFP+Rgu5k8rDHV&#10;9so7uux9LUIIuxQVNN73qZSuasigi2xPHLijHQz6AIda6gGvIdx0MonjuTTYcmhosKe8oeq0/zYK&#10;3vLiA3dfiVncuvzl/Zj15/LzWanH6ZitQHga/V38737VYX6yhL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7EAAAA3AAAAA8AAAAAAAAAAAAAAAAAmAIAAGRycy9k&#10;b3ducmV2LnhtbFBLBQYAAAAABAAEAPUAAACJAwAAAAA=&#10;" filled="f" stroked="f" strokeweight=".5pt">
                  <v:textbox>
                    <w:txbxContent>
                      <w:p w14:paraId="6CB81A63" w14:textId="1CE6D52B" w:rsidR="00BB7085" w:rsidRPr="00D62188" w:rsidRDefault="00A85800">
                        <w:pPr>
                          <w:rPr>
                            <w:rFonts w:ascii="Arial" w:hAnsi="Arial" w:cs="Arial"/>
                            <w:u w:val="single"/>
                          </w:rPr>
                        </w:pPr>
                        <w:r>
                          <w:rPr>
                            <w:rFonts w:ascii="Arial" w:hAnsi="Arial" w:cs="Arial"/>
                            <w:u w:val="single"/>
                          </w:rPr>
                          <w:t xml:space="preserve">DL mobility: </w:t>
                        </w:r>
                        <w:r w:rsidR="00BB7085">
                          <w:rPr>
                            <w:rFonts w:ascii="Arial" w:hAnsi="Arial" w:cs="Arial"/>
                            <w:u w:val="single"/>
                          </w:rPr>
                          <w:t>DL</w:t>
                        </w:r>
                        <w:r w:rsidR="00BB7085" w:rsidRPr="00D62188">
                          <w:rPr>
                            <w:rFonts w:ascii="Arial" w:hAnsi="Arial" w:cs="Arial"/>
                            <w:u w:val="single"/>
                          </w:rPr>
                          <w:t xml:space="preserve"> </w:t>
                        </w:r>
                        <w:r w:rsidR="00BB7085">
                          <w:rPr>
                            <w:rFonts w:ascii="Arial" w:hAnsi="Arial" w:cs="Arial"/>
                            <w:u w:val="single"/>
                          </w:rPr>
                          <w:t>measurement report transmission</w:t>
                        </w:r>
                      </w:p>
                    </w:txbxContent>
                  </v:textbox>
                </v:shape>
                <v:shape id="Text Box 130" o:spid="_x0000_s1107" type="#_x0000_t202" style="position:absolute;left:54873;top:4803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sYA&#10;AADcAAAADwAAAGRycy9kb3ducmV2LnhtbESPQWvCQBCF7wX/wzKCt7pRsU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AvsYAAADcAAAADwAAAAAAAAAAAAAAAACYAgAAZHJz&#10;L2Rvd25yZXYueG1sUEsFBgAAAAAEAAQA9QAAAIsDAAAAAA==&#10;" filled="f" stroked="f" strokeweight=".5pt">
                  <v:textbox>
                    <w:txbxContent>
                      <w:p w14:paraId="19A469AE" w14:textId="6885A150" w:rsidR="00A85800" w:rsidRPr="00B432AA" w:rsidRDefault="00A85800">
                        <w:pPr>
                          <w:rPr>
                            <w:rFonts w:ascii="Arial" w:hAnsi="Arial" w:cs="Arial"/>
                          </w:rPr>
                        </w:pPr>
                        <w:r>
                          <w:rPr>
                            <w:rFonts w:ascii="Arial" w:hAnsi="Arial" w:cs="Arial"/>
                          </w:rPr>
                          <w:t>0</w:t>
                        </w:r>
                      </w:p>
                    </w:txbxContent>
                  </v:textbox>
                </v:shape>
                <w10:anchorlock/>
              </v:group>
            </w:pict>
          </mc:Fallback>
        </mc:AlternateContent>
      </w:r>
    </w:p>
    <w:p w14:paraId="0B3BD589" w14:textId="096BB983" w:rsidR="00A85800" w:rsidRDefault="00A85800" w:rsidP="00A85800">
      <w:pPr>
        <w:pStyle w:val="Caption"/>
        <w:jc w:val="center"/>
      </w:pPr>
      <w:bookmarkStart w:id="18" w:name="_Ref473902498"/>
      <w:r>
        <w:t xml:space="preserve">Figure </w:t>
      </w:r>
      <w:r w:rsidR="00DC5AFA">
        <w:fldChar w:fldCharType="begin"/>
      </w:r>
      <w:r w:rsidR="00DC5AFA">
        <w:instrText xml:space="preserve"> SEQ Figure \* ARABIC </w:instrText>
      </w:r>
      <w:r w:rsidR="00DC5AFA">
        <w:fldChar w:fldCharType="separate"/>
      </w:r>
      <w:proofErr w:type="gramStart"/>
      <w:r w:rsidR="006C7B1C">
        <w:rPr>
          <w:noProof/>
        </w:rPr>
        <w:t>3</w:t>
      </w:r>
      <w:r w:rsidR="00DC5AFA">
        <w:rPr>
          <w:noProof/>
        </w:rPr>
        <w:fldChar w:fldCharType="end"/>
      </w:r>
      <w:bookmarkEnd w:id="18"/>
      <w:r>
        <w:t>-</w:t>
      </w:r>
      <w:proofErr w:type="gramEnd"/>
      <w:r>
        <w:t xml:space="preserve"> Power consumption profiles in CONNECTED DRX for DL and UL mobility</w:t>
      </w:r>
    </w:p>
    <w:p w14:paraId="34DEE8B9" w14:textId="73DE73F1" w:rsidR="00A85800" w:rsidRDefault="00A85800" w:rsidP="00A85800">
      <w:r>
        <w:t xml:space="preserve">The power consumption for UL mobility and DL mobility </w:t>
      </w:r>
      <w:proofErr w:type="gramStart"/>
      <w:r>
        <w:t>was calculated</w:t>
      </w:r>
      <w:proofErr w:type="gramEnd"/>
      <w:r>
        <w:t xml:space="preserve"> as the average power consumed in the handover region as the UE moves between cells (this average power is equal to the product of the energy consumed in the handover region per handover and the number of handovers per second). </w:t>
      </w:r>
      <w:r w:rsidR="00423DC5">
        <w:fldChar w:fldCharType="begin"/>
      </w:r>
      <w:r w:rsidR="00423DC5">
        <w:instrText xml:space="preserve"> REF _Ref473903857 \h </w:instrText>
      </w:r>
      <w:r w:rsidR="00423DC5">
        <w:fldChar w:fldCharType="separate"/>
      </w:r>
      <w:r w:rsidR="006C7B1C">
        <w:t xml:space="preserve">Table </w:t>
      </w:r>
      <w:r w:rsidR="006C7B1C">
        <w:rPr>
          <w:noProof/>
        </w:rPr>
        <w:t>3</w:t>
      </w:r>
      <w:r w:rsidR="00423DC5">
        <w:fldChar w:fldCharType="end"/>
      </w:r>
      <w:r>
        <w:t xml:space="preserve"> summarises the average power consumed as a function of UE speed.</w:t>
      </w:r>
    </w:p>
    <w:p w14:paraId="1ADD9968" w14:textId="5CD81DC1" w:rsidR="00423DC5" w:rsidRDefault="00423DC5" w:rsidP="00423DC5">
      <w:pPr>
        <w:pStyle w:val="Caption"/>
        <w:jc w:val="center"/>
      </w:pPr>
      <w:bookmarkStart w:id="19" w:name="_Ref473903857"/>
      <w:r>
        <w:t xml:space="preserve">Table </w:t>
      </w:r>
      <w:r w:rsidR="00DC5AFA">
        <w:fldChar w:fldCharType="begin"/>
      </w:r>
      <w:r w:rsidR="00DC5AFA">
        <w:instrText xml:space="preserve"> SEQ Table \* ARABIC </w:instrText>
      </w:r>
      <w:r w:rsidR="00DC5AFA">
        <w:fldChar w:fldCharType="separate"/>
      </w:r>
      <w:r w:rsidR="006C7B1C">
        <w:rPr>
          <w:noProof/>
        </w:rPr>
        <w:t>3</w:t>
      </w:r>
      <w:r w:rsidR="00DC5AFA">
        <w:rPr>
          <w:noProof/>
        </w:rPr>
        <w:fldChar w:fldCharType="end"/>
      </w:r>
      <w:bookmarkEnd w:id="19"/>
      <w:r>
        <w:t xml:space="preserve"> – Handover-related Power Consumption in CONNECTED DRX for UL and DL mobility</w:t>
      </w:r>
    </w:p>
    <w:tbl>
      <w:tblPr>
        <w:tblStyle w:val="TableGrid"/>
        <w:tblW w:w="0" w:type="auto"/>
        <w:tblInd w:w="1075" w:type="dxa"/>
        <w:tblLook w:val="04A0" w:firstRow="1" w:lastRow="0" w:firstColumn="1" w:lastColumn="0" w:noHBand="0" w:noVBand="1"/>
      </w:tblPr>
      <w:tblGrid>
        <w:gridCol w:w="2135"/>
        <w:gridCol w:w="2185"/>
        <w:gridCol w:w="1800"/>
      </w:tblGrid>
      <w:tr w:rsidR="00A85800" w14:paraId="45D85A38" w14:textId="77777777" w:rsidTr="00271666">
        <w:tc>
          <w:tcPr>
            <w:tcW w:w="2135" w:type="dxa"/>
            <w:shd w:val="clear" w:color="auto" w:fill="D9D9D9" w:themeFill="background1" w:themeFillShade="D9"/>
          </w:tcPr>
          <w:p w14:paraId="5642ED53" w14:textId="1E943450" w:rsidR="00A85800" w:rsidRDefault="00A85800" w:rsidP="00A85800">
            <w:r>
              <w:t>UE speed</w:t>
            </w:r>
          </w:p>
        </w:tc>
        <w:tc>
          <w:tcPr>
            <w:tcW w:w="2185" w:type="dxa"/>
            <w:shd w:val="clear" w:color="auto" w:fill="D9D9D9" w:themeFill="background1" w:themeFillShade="D9"/>
          </w:tcPr>
          <w:p w14:paraId="60977220" w14:textId="36A7AAA5" w:rsidR="00A85800" w:rsidRDefault="00A85800" w:rsidP="00A85800">
            <w:r>
              <w:t>UL mobility</w:t>
            </w:r>
          </w:p>
        </w:tc>
        <w:tc>
          <w:tcPr>
            <w:tcW w:w="1800" w:type="dxa"/>
            <w:shd w:val="clear" w:color="auto" w:fill="D9D9D9" w:themeFill="background1" w:themeFillShade="D9"/>
          </w:tcPr>
          <w:p w14:paraId="2D0221D3" w14:textId="594A3DA7" w:rsidR="00A85800" w:rsidRDefault="00A85800" w:rsidP="00A85800">
            <w:r>
              <w:t>DL mobility</w:t>
            </w:r>
          </w:p>
        </w:tc>
      </w:tr>
      <w:tr w:rsidR="00A85800" w14:paraId="0F5FB241" w14:textId="77777777" w:rsidTr="00423DC5">
        <w:tc>
          <w:tcPr>
            <w:tcW w:w="2135" w:type="dxa"/>
          </w:tcPr>
          <w:p w14:paraId="1809E386" w14:textId="102C14F9" w:rsidR="00A85800" w:rsidRDefault="00A85800" w:rsidP="00A85800">
            <w:r>
              <w:t>3kmph</w:t>
            </w:r>
          </w:p>
        </w:tc>
        <w:tc>
          <w:tcPr>
            <w:tcW w:w="2185" w:type="dxa"/>
          </w:tcPr>
          <w:p w14:paraId="4E6A429A" w14:textId="2D8570AB" w:rsidR="00A85800" w:rsidRDefault="00423DC5" w:rsidP="00A85800">
            <w:r>
              <w:t>2.65</w:t>
            </w:r>
            <w:r w:rsidR="00A85800">
              <w:t>mW</w:t>
            </w:r>
          </w:p>
        </w:tc>
        <w:tc>
          <w:tcPr>
            <w:tcW w:w="1800" w:type="dxa"/>
          </w:tcPr>
          <w:p w14:paraId="5D89ED41" w14:textId="53A98066" w:rsidR="00A85800" w:rsidRDefault="00423DC5" w:rsidP="00A85800">
            <w:r>
              <w:t>4.69</w:t>
            </w:r>
            <w:r w:rsidR="00A85800">
              <w:t>mW</w:t>
            </w:r>
          </w:p>
        </w:tc>
      </w:tr>
      <w:tr w:rsidR="00A85800" w14:paraId="75063A41" w14:textId="77777777" w:rsidTr="00423DC5">
        <w:tc>
          <w:tcPr>
            <w:tcW w:w="2135" w:type="dxa"/>
          </w:tcPr>
          <w:p w14:paraId="654620B5" w14:textId="062D5E1E" w:rsidR="00A85800" w:rsidRDefault="00A85800" w:rsidP="00A85800">
            <w:r>
              <w:t>30kmph</w:t>
            </w:r>
          </w:p>
        </w:tc>
        <w:tc>
          <w:tcPr>
            <w:tcW w:w="2185" w:type="dxa"/>
          </w:tcPr>
          <w:p w14:paraId="4E61A954" w14:textId="6EDBF58A" w:rsidR="00A85800" w:rsidRDefault="00423DC5" w:rsidP="00A85800">
            <w:r>
              <w:t>2.65</w:t>
            </w:r>
            <w:r w:rsidR="00A85800">
              <w:t>mW</w:t>
            </w:r>
          </w:p>
        </w:tc>
        <w:tc>
          <w:tcPr>
            <w:tcW w:w="1800" w:type="dxa"/>
          </w:tcPr>
          <w:p w14:paraId="13A9D2BC" w14:textId="0E0F8CF0" w:rsidR="00A85800" w:rsidRDefault="00423DC5" w:rsidP="00A85800">
            <w:r>
              <w:t>5.10</w:t>
            </w:r>
            <w:r w:rsidR="00A85800">
              <w:t>mW</w:t>
            </w:r>
          </w:p>
        </w:tc>
      </w:tr>
      <w:tr w:rsidR="00A85800" w14:paraId="5FB0FC4E" w14:textId="77777777" w:rsidTr="00423DC5">
        <w:tc>
          <w:tcPr>
            <w:tcW w:w="2135" w:type="dxa"/>
          </w:tcPr>
          <w:p w14:paraId="0AF5C627" w14:textId="15804738" w:rsidR="00A85800" w:rsidRDefault="00A85800" w:rsidP="00A85800">
            <w:r>
              <w:t>50kmph</w:t>
            </w:r>
          </w:p>
        </w:tc>
        <w:tc>
          <w:tcPr>
            <w:tcW w:w="2185" w:type="dxa"/>
          </w:tcPr>
          <w:p w14:paraId="11BF876F" w14:textId="22A574C2" w:rsidR="00A85800" w:rsidRDefault="00423DC5" w:rsidP="00A85800">
            <w:r>
              <w:t>2.65</w:t>
            </w:r>
            <w:r w:rsidR="00A85800">
              <w:t>mW</w:t>
            </w:r>
          </w:p>
        </w:tc>
        <w:tc>
          <w:tcPr>
            <w:tcW w:w="1800" w:type="dxa"/>
          </w:tcPr>
          <w:p w14:paraId="7BBB68D0" w14:textId="2198B571" w:rsidR="00A85800" w:rsidRDefault="00423DC5" w:rsidP="00A85800">
            <w:r>
              <w:t>5.39</w:t>
            </w:r>
            <w:r w:rsidR="00A85800">
              <w:t>mW</w:t>
            </w:r>
          </w:p>
        </w:tc>
      </w:tr>
      <w:tr w:rsidR="00A85800" w14:paraId="234B65FC" w14:textId="77777777" w:rsidTr="00423DC5">
        <w:tc>
          <w:tcPr>
            <w:tcW w:w="2135" w:type="dxa"/>
          </w:tcPr>
          <w:p w14:paraId="23CC2935" w14:textId="7538EA29" w:rsidR="00A85800" w:rsidRDefault="00A85800" w:rsidP="00A85800">
            <w:r>
              <w:t>120kmph</w:t>
            </w:r>
          </w:p>
        </w:tc>
        <w:tc>
          <w:tcPr>
            <w:tcW w:w="2185" w:type="dxa"/>
          </w:tcPr>
          <w:p w14:paraId="6A55AD2B" w14:textId="732601EF" w:rsidR="00A85800" w:rsidRDefault="00423DC5" w:rsidP="00A85800">
            <w:r>
              <w:t>2.65</w:t>
            </w:r>
            <w:r w:rsidR="00A85800">
              <w:t>mW</w:t>
            </w:r>
          </w:p>
        </w:tc>
        <w:tc>
          <w:tcPr>
            <w:tcW w:w="1800" w:type="dxa"/>
          </w:tcPr>
          <w:p w14:paraId="73E13F6E" w14:textId="266F6760" w:rsidR="00A85800" w:rsidRDefault="00423DC5" w:rsidP="00A85800">
            <w:r>
              <w:t>6.44</w:t>
            </w:r>
            <w:r w:rsidR="00312FA4">
              <w:t>mW</w:t>
            </w:r>
          </w:p>
        </w:tc>
      </w:tr>
    </w:tbl>
    <w:p w14:paraId="7BD08354" w14:textId="77777777" w:rsidR="00A85800" w:rsidRDefault="00A85800" w:rsidP="00A85800"/>
    <w:p w14:paraId="018F8EC1" w14:textId="77777777" w:rsidR="00E36C4F" w:rsidRDefault="00423DC5" w:rsidP="00A85800">
      <w:r>
        <w:t xml:space="preserve">The DL mobility handover-related power consumption </w:t>
      </w:r>
      <w:proofErr w:type="gramStart"/>
      <w:r>
        <w:t>is basically</w:t>
      </w:r>
      <w:proofErr w:type="gramEnd"/>
      <w:r>
        <w:t xml:space="preserve"> twice that for UL based mobility, due to the longer DRX cycle that can be applied for UL mobility. </w:t>
      </w:r>
      <w:proofErr w:type="gramStart"/>
      <w:r>
        <w:t xml:space="preserve">A secondary effect is that at higher speeds, the power consumption associated with </w:t>
      </w:r>
      <w:r w:rsidR="00D86994">
        <w:t>D</w:t>
      </w:r>
      <w:r>
        <w:t>L mobility increases, due to the necessity of transmitting more DL measurement reports in the UL (for UL mobility, the power consumed in UL transmission is proportional to the percentage time that the UE performs handovers; for DL mobility, the UL power consumption is proportional to the number of handovers performed per second).</w:t>
      </w:r>
      <w:proofErr w:type="gramEnd"/>
      <w:r w:rsidR="00E36C4F">
        <w:t xml:space="preserve"> </w:t>
      </w:r>
    </w:p>
    <w:p w14:paraId="3812CB34" w14:textId="7B642733" w:rsidR="00423DC5" w:rsidRDefault="00E36C4F" w:rsidP="00A85800">
      <w:r>
        <w:lastRenderedPageBreak/>
        <w:t xml:space="preserve">The following observation </w:t>
      </w:r>
      <w:proofErr w:type="gramStart"/>
      <w:r>
        <w:t>is hence made</w:t>
      </w:r>
      <w:proofErr w:type="gramEnd"/>
      <w:r>
        <w:t>:</w:t>
      </w:r>
    </w:p>
    <w:p w14:paraId="45749A8E" w14:textId="54650902" w:rsidR="00E36C4F" w:rsidRPr="00E36C4F" w:rsidRDefault="00E36C4F" w:rsidP="00A85800">
      <w:pPr>
        <w:rPr>
          <w:b/>
        </w:rPr>
      </w:pPr>
      <w:r w:rsidRPr="00E36C4F">
        <w:rPr>
          <w:b/>
        </w:rPr>
        <w:t>Observation 3: In CONNECTED mode, when DRX is applied, the power consumption of DL mobility is twice (or more) that of UL mobility.</w:t>
      </w:r>
    </w:p>
    <w:p w14:paraId="72F3A5A4" w14:textId="21A24E29" w:rsidR="00423DC5" w:rsidRDefault="00423DC5" w:rsidP="00423DC5">
      <w:pPr>
        <w:pStyle w:val="Heading2"/>
      </w:pPr>
      <w:r>
        <w:t>3.2</w:t>
      </w:r>
      <w:r>
        <w:tab/>
        <w:t>Connected Mode Active Transmission</w:t>
      </w:r>
    </w:p>
    <w:p w14:paraId="082688E8" w14:textId="77777777" w:rsidR="00423DC5" w:rsidRDefault="00423DC5" w:rsidP="00423DC5"/>
    <w:p w14:paraId="77EBAD65" w14:textId="683BD167" w:rsidR="00CB5B6B" w:rsidRDefault="00992E11" w:rsidP="00423DC5">
      <w:r>
        <w:t>This section considers the case where the UE is actively receiving while the UE traverses the handover region. For this case, the assumed power consumption profile is as shown in</w:t>
      </w:r>
      <w:r w:rsidR="00271666">
        <w:t xml:space="preserve"> </w:t>
      </w:r>
      <w:r w:rsidR="00271666">
        <w:fldChar w:fldCharType="begin"/>
      </w:r>
      <w:r w:rsidR="00271666">
        <w:instrText xml:space="preserve"> REF _Ref473905275 \h </w:instrText>
      </w:r>
      <w:r w:rsidR="00271666">
        <w:fldChar w:fldCharType="separate"/>
      </w:r>
      <w:r w:rsidR="00E36C4F">
        <w:t xml:space="preserve">Figure </w:t>
      </w:r>
      <w:r w:rsidR="00E36C4F">
        <w:rPr>
          <w:noProof/>
        </w:rPr>
        <w:t>4</w:t>
      </w:r>
      <w:r w:rsidR="00271666">
        <w:fldChar w:fldCharType="end"/>
      </w:r>
      <w:r w:rsidR="00271666">
        <w:t>. For UL mobility, the UE transmits UL SRS with a periodicity of 80ms in the handover region. For DL mobility, the UE performs DL measurements and transmits 2 DL measurement reports.</w:t>
      </w:r>
    </w:p>
    <w:p w14:paraId="58EFCC1D" w14:textId="29BC99DD" w:rsidR="00CB5B6B" w:rsidRDefault="00CB5B6B" w:rsidP="00423DC5">
      <w:r>
        <w:rPr>
          <w:noProof/>
        </w:rPr>
        <mc:AlternateContent>
          <mc:Choice Requires="wpc">
            <w:drawing>
              <wp:inline distT="0" distB="0" distL="0" distR="0" wp14:anchorId="43678E53" wp14:editId="16E3A79F">
                <wp:extent cx="6122035" cy="4364990"/>
                <wp:effectExtent l="0" t="0" r="145415" b="0"/>
                <wp:docPr id="179" name="Canvas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7"/>
                        <wps:cNvSpPr/>
                        <wps:spPr>
                          <a:xfrm>
                            <a:off x="571288" y="932036"/>
                            <a:ext cx="3886201" cy="457200"/>
                          </a:xfrm>
                          <a:prstGeom prst="rect">
                            <a:avLst/>
                          </a:prstGeom>
                          <a:solidFill>
                            <a:schemeClr val="accent3">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801125" y="246263"/>
                            <a:ext cx="45719" cy="6858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599988" y="229025"/>
                            <a:ext cx="45719" cy="6858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Connector 18"/>
                        <wps:cNvCnPr/>
                        <wps:spPr>
                          <a:xfrm>
                            <a:off x="2400088" y="800531"/>
                            <a:ext cx="0" cy="79978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571288" y="1943540"/>
                            <a:ext cx="3886200" cy="1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1828588" y="1943541"/>
                            <a:ext cx="2286000" cy="342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30C2D7" w14:textId="11A2AD62" w:rsidR="00CB5B6B" w:rsidRPr="00B432AA" w:rsidRDefault="00271666" w:rsidP="00CB5B6B">
                              <w:pPr>
                                <w:rPr>
                                  <w:rFonts w:ascii="Arial" w:hAnsi="Arial" w:cs="Arial"/>
                                </w:rPr>
                              </w:pPr>
                              <w:proofErr w:type="gramStart"/>
                              <w:r>
                                <w:rPr>
                                  <w:rFonts w:ascii="Arial" w:hAnsi="Arial" w:cs="Arial"/>
                                </w:rPr>
                                <w:t>time</w:t>
                              </w:r>
                              <w:proofErr w:type="gramEnd"/>
                              <w:r>
                                <w:rPr>
                                  <w:rFonts w:ascii="Arial" w:hAnsi="Arial" w:cs="Arial"/>
                                </w:rPr>
                                <w:t xml:space="preserve"> to traverse HO region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Straight Connector 55"/>
                        <wps:cNvCnPr/>
                        <wps:spPr>
                          <a:xfrm flipV="1">
                            <a:off x="1942888" y="228596"/>
                            <a:ext cx="3656831" cy="42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4" name="Text Box 134"/>
                        <wps:cNvSpPr txBox="1"/>
                        <wps:spPr>
                          <a:xfrm>
                            <a:off x="5590813" y="1244321"/>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863BBF" w14:textId="58BCE687" w:rsidR="00CB5B6B" w:rsidRPr="00B432AA" w:rsidRDefault="00271666" w:rsidP="00CB5B6B">
                              <w:pPr>
                                <w:rPr>
                                  <w:rFonts w:ascii="Arial" w:hAnsi="Arial" w:cs="Arial"/>
                                </w:rPr>
                              </w:pPr>
                              <w:r>
                                <w:rPr>
                                  <w:rFonts w:ascii="Arial" w:hAnsi="Arial" w:cs="Arial"/>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Straight Connector 137"/>
                        <wps:cNvCnPr/>
                        <wps:spPr>
                          <a:xfrm flipV="1">
                            <a:off x="114088" y="1384017"/>
                            <a:ext cx="5476725" cy="14825"/>
                          </a:xfrm>
                          <a:prstGeom prst="line">
                            <a:avLst/>
                          </a:prstGeom>
                          <a:ln w="22225">
                            <a:prstDash val="solid"/>
                          </a:ln>
                        </wps:spPr>
                        <wps:style>
                          <a:lnRef idx="1">
                            <a:schemeClr val="accent1"/>
                          </a:lnRef>
                          <a:fillRef idx="0">
                            <a:schemeClr val="accent1"/>
                          </a:fillRef>
                          <a:effectRef idx="0">
                            <a:schemeClr val="accent1"/>
                          </a:effectRef>
                          <a:fontRef idx="minor">
                            <a:schemeClr val="tx1"/>
                          </a:fontRef>
                        </wps:style>
                        <wps:bodyPr/>
                      </wps:wsp>
                      <wps:wsp>
                        <wps:cNvPr id="138" name="Text Box 138"/>
                        <wps:cNvSpPr txBox="1"/>
                        <wps:spPr>
                          <a:xfrm>
                            <a:off x="5599719" y="800540"/>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0510F9" w14:textId="77777777" w:rsidR="00CB5B6B" w:rsidRPr="00B432AA" w:rsidRDefault="00CB5B6B" w:rsidP="00CB5B6B">
                              <w:pPr>
                                <w:rPr>
                                  <w:rFonts w:ascii="Arial" w:hAnsi="Arial" w:cs="Arial"/>
                                </w:rPr>
                              </w:pPr>
                              <w:r>
                                <w:rPr>
                                  <w:rFonts w:ascii="Arial" w:hAnsi="Arial" w:cs="Arial"/>
                                </w:rPr>
                                <w:t>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 name="Text Box 139"/>
                        <wps:cNvSpPr txBox="1"/>
                        <wps:spPr>
                          <a:xfrm>
                            <a:off x="5599719" y="114401"/>
                            <a:ext cx="457200" cy="228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E9CC33" w14:textId="77777777" w:rsidR="00CB5B6B" w:rsidRPr="00B432AA" w:rsidRDefault="00CB5B6B" w:rsidP="00CB5B6B">
                              <w:pPr>
                                <w:rPr>
                                  <w:rFonts w:ascii="Arial" w:hAnsi="Arial" w:cs="Arial"/>
                                </w:rPr>
                              </w:pPr>
                              <w:r>
                                <w:rPr>
                                  <w:rFonts w:ascii="Arial" w:hAnsi="Arial" w:cs="Arial"/>
                                </w:rPr>
                                <w:t>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0" name="Text Box 140"/>
                        <wps:cNvSpPr txBox="1"/>
                        <wps:spPr>
                          <a:xfrm>
                            <a:off x="113318" y="7"/>
                            <a:ext cx="3201169" cy="342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59762" w14:textId="6C64A839" w:rsidR="00CB5B6B" w:rsidRPr="00D62188" w:rsidRDefault="00CB5B6B" w:rsidP="00CB5B6B">
                              <w:pPr>
                                <w:rPr>
                                  <w:rFonts w:ascii="Arial" w:hAnsi="Arial" w:cs="Arial"/>
                                  <w:u w:val="single"/>
                                </w:rPr>
                              </w:pPr>
                              <w:r>
                                <w:rPr>
                                  <w:rFonts w:ascii="Arial" w:hAnsi="Arial" w:cs="Arial"/>
                                  <w:u w:val="single"/>
                                </w:rPr>
                                <w:t xml:space="preserve">UL mobility: </w:t>
                              </w:r>
                              <w:r w:rsidRPr="00D62188">
                                <w:rPr>
                                  <w:rFonts w:ascii="Arial" w:hAnsi="Arial" w:cs="Arial"/>
                                  <w:u w:val="single"/>
                                </w:rPr>
                                <w:t xml:space="preserve">UL SRS transmission </w:t>
                              </w:r>
                              <w:r w:rsidR="00271666">
                                <w:rPr>
                                  <w:rFonts w:ascii="Arial" w:hAnsi="Arial" w:cs="Arial"/>
                                  <w:u w:val="single"/>
                                </w:rPr>
                                <w:t>when DL active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Straight Connector 142"/>
                        <wps:cNvCnPr/>
                        <wps:spPr>
                          <a:xfrm>
                            <a:off x="799119" y="1371466"/>
                            <a:ext cx="0" cy="45733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6" name="Straight Connector 146"/>
                        <wps:cNvCnPr/>
                        <wps:spPr>
                          <a:xfrm flipH="1">
                            <a:off x="845128" y="699575"/>
                            <a:ext cx="9410" cy="108800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8" name="Text Box 148"/>
                        <wps:cNvSpPr txBox="1"/>
                        <wps:spPr>
                          <a:xfrm>
                            <a:off x="799119" y="1485945"/>
                            <a:ext cx="4572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A151B8" w14:textId="77777777" w:rsidR="00CB5B6B" w:rsidRPr="00B432AA" w:rsidRDefault="00CB5B6B" w:rsidP="00CB5B6B">
                              <w:pPr>
                                <w:rPr>
                                  <w:rFonts w:ascii="Arial" w:hAnsi="Arial" w:cs="Arial"/>
                                </w:rPr>
                              </w:pPr>
                              <w:r>
                                <w:rPr>
                                  <w:rFonts w:ascii="Arial" w:hAnsi="Arial" w:cs="Arial"/>
                                </w:rPr>
                                <w:t>5ms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 name="Straight Arrow Connector 149"/>
                        <wps:cNvCnPr/>
                        <wps:spPr>
                          <a:xfrm flipV="1">
                            <a:off x="570519" y="1714545"/>
                            <a:ext cx="228600" cy="416"/>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flipV="1">
                            <a:off x="851074" y="1721472"/>
                            <a:ext cx="228600" cy="41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1" name="Text Box 151"/>
                        <wps:cNvSpPr txBox="1"/>
                        <wps:spPr>
                          <a:xfrm>
                            <a:off x="1027718" y="1600074"/>
                            <a:ext cx="1715269" cy="3307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8A5248" w14:textId="77777777" w:rsidR="00CB5B6B" w:rsidRPr="00B432AA" w:rsidRDefault="00CB5B6B" w:rsidP="00CB5B6B">
                              <w:pPr>
                                <w:rPr>
                                  <w:rFonts w:ascii="Arial" w:hAnsi="Arial" w:cs="Arial"/>
                                </w:rPr>
                              </w:pPr>
                              <w:proofErr w:type="gramStart"/>
                              <w:r>
                                <w:rPr>
                                  <w:rFonts w:ascii="Arial" w:hAnsi="Arial" w:cs="Arial"/>
                                </w:rPr>
                                <w:t>1</w:t>
                              </w:r>
                              <w:proofErr w:type="gramEnd"/>
                              <w:r>
                                <w:rPr>
                                  <w:rFonts w:ascii="Arial" w:hAnsi="Arial" w:cs="Arial"/>
                                </w:rPr>
                                <w:t xml:space="preserve"> OFDM symbol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 name="Rectangle 159"/>
                        <wps:cNvSpPr/>
                        <wps:spPr>
                          <a:xfrm>
                            <a:off x="1599988" y="2502384"/>
                            <a:ext cx="228600" cy="685784"/>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Straight Connector 163"/>
                        <wps:cNvCnPr/>
                        <wps:spPr>
                          <a:xfrm>
                            <a:off x="2856519" y="3657310"/>
                            <a:ext cx="0" cy="22826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wps:spPr>
                          <a:xfrm flipV="1">
                            <a:off x="2627919" y="3771613"/>
                            <a:ext cx="2286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5" name="Text Box 165"/>
                        <wps:cNvSpPr txBox="1"/>
                        <wps:spPr>
                          <a:xfrm>
                            <a:off x="2513619" y="3772060"/>
                            <a:ext cx="457200" cy="228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73F8B8" w14:textId="77777777" w:rsidR="00CB5B6B" w:rsidRPr="00B432AA" w:rsidRDefault="00CB5B6B" w:rsidP="00CB5B6B">
                              <w:pPr>
                                <w:rPr>
                                  <w:rFonts w:ascii="Arial" w:hAnsi="Arial" w:cs="Arial"/>
                                </w:rPr>
                              </w:pPr>
                              <w:r>
                                <w:rPr>
                                  <w:rFonts w:ascii="Arial" w:hAnsi="Arial" w:cs="Arial"/>
                                </w:rPr>
                                <w:t>5ms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 name="Straight Connector 166"/>
                        <wps:cNvCnPr/>
                        <wps:spPr>
                          <a:xfrm flipH="1">
                            <a:off x="2627919" y="3543045"/>
                            <a:ext cx="26" cy="3478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3" name="Straight Connector 173"/>
                        <wps:cNvCnPr/>
                        <wps:spPr>
                          <a:xfrm flipV="1">
                            <a:off x="2627919" y="3200461"/>
                            <a:ext cx="2857500" cy="32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4" name="Text Box 174"/>
                        <wps:cNvSpPr txBox="1"/>
                        <wps:spPr>
                          <a:xfrm>
                            <a:off x="5371119" y="3086246"/>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D15FDB" w14:textId="77777777" w:rsidR="00CB5B6B" w:rsidRPr="00B432AA" w:rsidRDefault="00CB5B6B" w:rsidP="00CB5B6B">
                              <w:pPr>
                                <w:rPr>
                                  <w:rFonts w:ascii="Arial" w:hAnsi="Arial" w:cs="Arial"/>
                                </w:rPr>
                              </w:pPr>
                              <w:r>
                                <w:rPr>
                                  <w:rFonts w:ascii="Arial" w:hAnsi="Arial" w:cs="Arial"/>
                                </w:rPr>
                                <w:t>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 name="Straight Connector 175"/>
                        <wps:cNvCnPr/>
                        <wps:spPr>
                          <a:xfrm flipV="1">
                            <a:off x="2627919" y="2514749"/>
                            <a:ext cx="2857500" cy="32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6" name="Text Box 176"/>
                        <wps:cNvSpPr txBox="1"/>
                        <wps:spPr>
                          <a:xfrm>
                            <a:off x="5371119" y="2400446"/>
                            <a:ext cx="685800" cy="2286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713532" w14:textId="77777777" w:rsidR="00CB5B6B" w:rsidRPr="00B432AA" w:rsidRDefault="00CB5B6B" w:rsidP="00CB5B6B">
                              <w:pPr>
                                <w:rPr>
                                  <w:rFonts w:ascii="Arial" w:hAnsi="Arial" w:cs="Arial"/>
                                </w:rPr>
                              </w:pPr>
                              <w:r>
                                <w:rPr>
                                  <w:rFonts w:ascii="Arial" w:hAnsi="Arial" w:cs="Arial"/>
                                </w:rPr>
                                <w:t>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 name="Text Box 177"/>
                        <wps:cNvSpPr txBox="1"/>
                        <wps:spPr>
                          <a:xfrm>
                            <a:off x="114088" y="2273792"/>
                            <a:ext cx="3658369" cy="342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27A6A" w14:textId="7201A0B0" w:rsidR="00CB5B6B" w:rsidRPr="00D62188" w:rsidRDefault="00CB5B6B" w:rsidP="00CB5B6B">
                              <w:pPr>
                                <w:rPr>
                                  <w:rFonts w:ascii="Arial" w:hAnsi="Arial" w:cs="Arial"/>
                                  <w:u w:val="single"/>
                                </w:rPr>
                              </w:pPr>
                              <w:r>
                                <w:rPr>
                                  <w:rFonts w:ascii="Arial" w:hAnsi="Arial" w:cs="Arial"/>
                                  <w:u w:val="single"/>
                                </w:rPr>
                                <w:t xml:space="preserve">DL mobility: </w:t>
                              </w:r>
                              <w:r w:rsidR="00271666">
                                <w:rPr>
                                  <w:rFonts w:ascii="Arial" w:hAnsi="Arial" w:cs="Arial"/>
                                  <w:u w:val="single"/>
                                </w:rPr>
                                <w:t>Activity when DL active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Rectangle 180"/>
                        <wps:cNvSpPr/>
                        <wps:spPr>
                          <a:xfrm>
                            <a:off x="2400088" y="229025"/>
                            <a:ext cx="45719" cy="6858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3195955" y="245958"/>
                            <a:ext cx="45719" cy="6858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3928321" y="254425"/>
                            <a:ext cx="45719" cy="6858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Straight Connector 184"/>
                        <wps:cNvCnPr/>
                        <wps:spPr>
                          <a:xfrm flipH="1">
                            <a:off x="3200188" y="571930"/>
                            <a:ext cx="9410" cy="108800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85" name="Straight Arrow Connector 185"/>
                        <wps:cNvCnPr/>
                        <wps:spPr>
                          <a:xfrm flipV="1">
                            <a:off x="2400088" y="1486323"/>
                            <a:ext cx="800100" cy="4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6" name="Text Box 186"/>
                        <wps:cNvSpPr txBox="1"/>
                        <wps:spPr>
                          <a:xfrm>
                            <a:off x="1942888" y="1486337"/>
                            <a:ext cx="1600200" cy="2286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2885C" w14:textId="0F19EE8E" w:rsidR="00271666" w:rsidRPr="00B432AA" w:rsidRDefault="00271666" w:rsidP="00CB5B6B">
                              <w:pPr>
                                <w:rPr>
                                  <w:rFonts w:ascii="Arial" w:hAnsi="Arial" w:cs="Arial"/>
                                </w:rPr>
                              </w:pPr>
                              <w:r>
                                <w:rPr>
                                  <w:rFonts w:ascii="Arial" w:hAnsi="Arial" w:cs="Arial"/>
                                </w:rPr>
                                <w:t>UL SRS period = 80ms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 name="Straight Connector 187"/>
                        <wps:cNvCnPr/>
                        <wps:spPr>
                          <a:xfrm flipV="1">
                            <a:off x="1942888" y="914825"/>
                            <a:ext cx="3656831" cy="42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88" name="Text Box 188"/>
                        <wps:cNvSpPr txBox="1"/>
                        <wps:spPr>
                          <a:xfrm>
                            <a:off x="799888" y="343324"/>
                            <a:ext cx="457200" cy="228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7E6607" w14:textId="55A6B04C" w:rsidR="00271666" w:rsidRPr="00B432AA" w:rsidRDefault="00271666" w:rsidP="00CB5B6B">
                              <w:pPr>
                                <w:rPr>
                                  <w:rFonts w:ascii="Arial" w:hAnsi="Arial" w:cs="Arial"/>
                                </w:rPr>
                              </w:pPr>
                              <w:r>
                                <w:rPr>
                                  <w:rFonts w:ascii="Arial" w:hAnsi="Arial" w:cs="Arial"/>
                                </w:rPr>
                                <w:t>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 name="Rectangle 189"/>
                        <wps:cNvSpPr/>
                        <wps:spPr>
                          <a:xfrm>
                            <a:off x="685588" y="3188168"/>
                            <a:ext cx="3886201" cy="457200"/>
                          </a:xfrm>
                          <a:prstGeom prst="rect">
                            <a:avLst/>
                          </a:prstGeom>
                          <a:solidFill>
                            <a:schemeClr val="accent3">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Rectangle 190"/>
                        <wps:cNvSpPr/>
                        <wps:spPr>
                          <a:xfrm>
                            <a:off x="2628688" y="2502384"/>
                            <a:ext cx="228600" cy="685784"/>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Straight Arrow Connector 193"/>
                        <wps:cNvCnPr/>
                        <wps:spPr>
                          <a:xfrm flipV="1">
                            <a:off x="685588" y="4022090"/>
                            <a:ext cx="3886200" cy="1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4" name="Text Box 194"/>
                        <wps:cNvSpPr txBox="1"/>
                        <wps:spPr>
                          <a:xfrm>
                            <a:off x="1942888" y="4022091"/>
                            <a:ext cx="22860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A835E2" w14:textId="77777777" w:rsidR="00271666" w:rsidRPr="00B432AA" w:rsidRDefault="00271666" w:rsidP="00CB5B6B">
                              <w:pPr>
                                <w:rPr>
                                  <w:rFonts w:ascii="Arial" w:hAnsi="Arial" w:cs="Arial"/>
                                </w:rPr>
                              </w:pPr>
                              <w:proofErr w:type="gramStart"/>
                              <w:r>
                                <w:rPr>
                                  <w:rFonts w:ascii="Arial" w:hAnsi="Arial" w:cs="Arial"/>
                                </w:rPr>
                                <w:t>time</w:t>
                              </w:r>
                              <w:proofErr w:type="gramEnd"/>
                              <w:r>
                                <w:rPr>
                                  <w:rFonts w:ascii="Arial" w:hAnsi="Arial" w:cs="Arial"/>
                                </w:rPr>
                                <w:t xml:space="preserve"> to traverse HO region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5" name="Straight Connector 195"/>
                        <wps:cNvCnPr/>
                        <wps:spPr>
                          <a:xfrm flipV="1">
                            <a:off x="114088" y="3645372"/>
                            <a:ext cx="5476725" cy="14825"/>
                          </a:xfrm>
                          <a:prstGeom prst="line">
                            <a:avLst/>
                          </a:prstGeom>
                          <a:ln w="22225">
                            <a:prstDash val="solid"/>
                          </a:ln>
                        </wps:spPr>
                        <wps:style>
                          <a:lnRef idx="1">
                            <a:schemeClr val="accent1"/>
                          </a:lnRef>
                          <a:fillRef idx="0">
                            <a:schemeClr val="accent1"/>
                          </a:fillRef>
                          <a:effectRef idx="0">
                            <a:schemeClr val="accent1"/>
                          </a:effectRef>
                          <a:fontRef idx="minor">
                            <a:schemeClr val="tx1"/>
                          </a:fontRef>
                        </wps:style>
                        <wps:bodyPr/>
                      </wps:wsp>
                      <wps:wsp>
                        <wps:cNvPr id="196" name="Text Box 196"/>
                        <wps:cNvSpPr txBox="1"/>
                        <wps:spPr>
                          <a:xfrm>
                            <a:off x="3428788" y="2730956"/>
                            <a:ext cx="1943100" cy="22860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684803" w14:textId="50CCC84F" w:rsidR="00271666" w:rsidRPr="00B432AA" w:rsidRDefault="00271666" w:rsidP="00CB5B6B">
                              <w:pPr>
                                <w:rPr>
                                  <w:rFonts w:ascii="Arial" w:hAnsi="Arial" w:cs="Arial"/>
                                </w:rPr>
                              </w:pPr>
                              <w:r>
                                <w:rPr>
                                  <w:rFonts w:ascii="Arial" w:hAnsi="Arial" w:cs="Arial"/>
                                </w:rPr>
                                <w:t>DL measurement reports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Straight Arrow Connector 197"/>
                        <wps:cNvCnPr>
                          <a:endCxn id="196" idx="1"/>
                        </wps:cNvCnPr>
                        <wps:spPr>
                          <a:xfrm>
                            <a:off x="1828588" y="2617065"/>
                            <a:ext cx="1600200" cy="228165"/>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a:endCxn id="196" idx="1"/>
                        </wps:cNvCnPr>
                        <wps:spPr>
                          <a:xfrm flipV="1">
                            <a:off x="2857288" y="2845230"/>
                            <a:ext cx="571500" cy="29"/>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678E53" id="Canvas 179" o:spid="_x0000_s1108" editas="canvas" style="width:482.05pt;height:343.7pt;mso-position-horizontal-relative:char;mso-position-vertical-relative:line" coordsize="61220,43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">
                <v:shape id="_x0000_s1109" type="#_x0000_t75" style="position:absolute;width:61220;height:43649;visibility:visible;mso-wrap-style:square">
                  <v:fill o:detectmouseclick="t"/>
                  <v:path o:connecttype="none"/>
                </v:shape>
                <v:rect id="Rectangle 7" o:spid="_x0000_s1110" style="position:absolute;left:5712;top:9320;width:3886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jsIA&#10;AADaAAAADwAAAGRycy9kb3ducmV2LnhtbESPUWvCMBSF34X9h3AHvmnSCeuoxqKDob5t6g+4a65t&#10;sbkpSabVX28Ggz0ezjnf4SzKwXbiQj60jjVkUwWCuHKm5VrD8fAxeQMRIrLBzjFpuFGAcvk0WmBh&#10;3JW/6LKPtUgQDgVqaGLsCylD1ZDFMHU9cfJOzluMSfpaGo/XBLedfFHqVVpsOS002NN7Q9V5/2M1&#10;DPFTbb7Xs1l+N/16q8jvjlmu9fh5WM1BRBrif/ivvTUacvi9km6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u5uOwgAAANoAAAAPAAAAAAAAAAAAAAAAAJgCAABkcnMvZG93&#10;bnJldi54bWxQSwUGAAAAAAQABAD1AAAAhwMAAAAA&#10;" fillcolor="#76923c [2406]" strokecolor="#243f60 [1604]" strokeweight="2pt"/>
                <v:rect id="Rectangle 8" o:spid="_x0000_s1111" style="position:absolute;left:8011;top:2462;width:45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XR1sEA&#10;AADaAAAADwAAAGRycy9kb3ducmV2LnhtbERP3WrCMBS+F/YO4Qi7GZp2F0OrUWRSHEyUVh/grDlr&#10;ujUnpcm029Obi4GXH9//cj3YVlyo941jBek0AUFcOd1wreB8yiczED4ga2wdk4Jf8rBePYyWmGl3&#10;5YIuZahFDGGfoQITQpdJ6StDFv3UdcSR+3S9xRBhX0vd4zWG21Y+J8mLtNhwbDDY0auh6rv8sQqo&#10;nScfJcp8mx72f7vj19O7KUipx/GwWYAINIS7+N/9phXErfFKvA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10dbBAAAA2gAAAA8AAAAAAAAAAAAAAAAAmAIAAGRycy9kb3du&#10;cmV2LnhtbFBLBQYAAAAABAAEAPUAAACGAwAAAAA=&#10;" fillcolor="#e36c0a [2409]" strokecolor="#243f60 [1604]" strokeweight="2pt"/>
                <v:rect id="Rectangle 11" o:spid="_x0000_s1112" style="position:absolute;left:15999;top:2290;width:4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Bv2cIA&#10;AADbAAAADwAAAGRycy9kb3ducmV2LnhtbERPzWrCQBC+C77DMgUvUjfxUGp0laKIhYpi6gNMs9Ns&#10;2uxsyG41+vSuUPA2H9/vzBadrcWJWl85VpCOEhDEhdMVlwqOn+vnVxA+IGusHZOCC3lYzPu9GWba&#10;nflApzyUIoawz1CBCaHJpPSFIYt+5BriyH271mKIsC2lbvEcw20tx0nyIi1WHBsMNrQ0VPzmf1YB&#10;1ZPkK0e5XqW77XWz/xl+mAMpNXjq3qYgAnXhIf53v+s4P4X7L/EA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G/ZwgAAANsAAAAPAAAAAAAAAAAAAAAAAJgCAABkcnMvZG93&#10;bnJldi54bWxQSwUGAAAAAAQABAD1AAAAhwMAAAAA&#10;" fillcolor="#e36c0a [2409]" strokecolor="#243f60 [1604]" strokeweight="2pt"/>
                <v:line id="Straight Connector 18" o:spid="_x0000_s1113" style="position:absolute;visibility:visible;mso-wrap-style:square" from="24000,8005" to="24000,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7eEMMAAADbAAAADwAAAGRycy9kb3ducmV2LnhtbESPQWvCQBCF74L/YRmhN91URDR1lSKk&#10;pPZU9QcM2WkSzM6G7MbEf+8cCt5meG/e+2Z3GF2j7tSF2rOB90UCirjwtubSwPWSzTegQkS22Hgm&#10;Aw8KcNhPJztMrR/4l+7nWCoJ4ZCigSrGNtU6FBU5DAvfEov25zuHUdau1LbDQcJdo5dJstYOa5aG&#10;Cls6VlTczr0zkJ1+VkPI821Yt9/xlq36r1PfG/M2Gz8/QEUa48v8f51bwRdY+UUG0P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e3hDDAAAA2wAAAA8AAAAAAAAAAAAA&#10;AAAAoQIAAGRycy9kb3ducmV2LnhtbFBLBQYAAAAABAAEAPkAAACRAwAAAAA=&#10;" strokecolor="#4579b8 [3044]">
                  <v:stroke dashstyle="dash"/>
                </v:line>
                <v:shape id="Straight Arrow Connector 24" o:spid="_x0000_s1114" type="#_x0000_t32" style="position:absolute;left:5712;top:19435;width:388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NHMQAAADbAAAADwAAAGRycy9kb3ducmV2LnhtbESPQWsCMRSE74L/ITyhF6lZtSx1axRp&#10;FexRLbS9PTavu4ubl5ikuv57Uyh4HGbmG2a+7EwrzuRDY1nBeJSBIC6tbrhS8HHYPD6DCBFZY2uZ&#10;FFwpwHLR782x0PbCOzrvYyUShEOBCuoYXSFlKGsyGEbWESfvx3qDMUlfSe3xkuCmlZMsy6XBhtNC&#10;jY5eayqP+1+jIJr16v2tOX3lx08z9XL27WZDp9TDoFu9gIjUxXv4v73VCiZP8Pcl/QC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vQ0cxAAAANsAAAAPAAAAAAAAAAAA&#10;AAAAAKECAABkcnMvZG93bnJldi54bWxQSwUGAAAAAAQABAD5AAAAkgMAAAAA&#10;" strokecolor="#4579b8 [3044]">
                  <v:stroke startarrow="block" endarrow="block"/>
                </v:shape>
                <v:shape id="Text Box 26" o:spid="_x0000_s1115" type="#_x0000_t202" style="position:absolute;left:18285;top:19435;width:2286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3A30C2D7" w14:textId="11A2AD62" w:rsidR="00CB5B6B" w:rsidRPr="00B432AA" w:rsidRDefault="00271666" w:rsidP="00CB5B6B">
                        <w:pPr>
                          <w:rPr>
                            <w:rFonts w:ascii="Arial" w:hAnsi="Arial" w:cs="Arial"/>
                          </w:rPr>
                        </w:pPr>
                        <w:r>
                          <w:rPr>
                            <w:rFonts w:ascii="Arial" w:hAnsi="Arial" w:cs="Arial"/>
                          </w:rPr>
                          <w:t>time to traverse HO region</w:t>
                        </w:r>
                      </w:p>
                    </w:txbxContent>
                  </v:textbox>
                </v:shape>
                <v:line id="Straight Connector 55" o:spid="_x0000_s1116" style="position:absolute;flip:y;visibility:visible;mso-wrap-style:square" from="19428,2285" to="55997,2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boIsQAAADbAAAADwAAAGRycy9kb3ducmV2LnhtbESPQWvCQBSE70L/w/IK3nSjYC3RVUqL&#10;JYfWYBS8PrLPbGj2bchuk/jvu4VCj8PMfMNs96NtRE+drx0rWMwTEMSl0zVXCi7nw+wZhA/IGhvH&#10;pOBOHva7h8kWU+0GPlFfhEpECPsUFZgQ2lRKXxqy6OeuJY7ezXUWQ5RdJXWHQ4TbRi6T5ElarDku&#10;GGzp1VD5VXxbBUVijfz4rK7j26nN3ptFvr4ec6Wmj+PLBkSgMfyH/9qZVrBawe+X+AP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RugixAAAANsAAAAPAAAAAAAAAAAA&#10;AAAAAKECAABkcnMvZG93bnJldi54bWxQSwUGAAAAAAQABAD5AAAAkgMAAAAA&#10;" strokecolor="#4579b8 [3044]">
                  <v:stroke dashstyle="dash"/>
                </v:line>
                <v:shape id="Text Box 134" o:spid="_x0000_s1117" type="#_x0000_t202" style="position:absolute;left:55908;top:12443;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PGvcMA&#10;AADcAAAADwAAAGRycy9kb3ducmV2LnhtbERPS4vCMBC+L/gfwgje1lTXFalGkYKsiHvwcfE2NmNb&#10;bCa1iVr99ZsFwdt8fM+ZzBpTihvVrrCsoNeNQBCnVhecKdjvFp8jEM4jaywtk4IHOZhNWx8TjLW9&#10;84ZuW5+JEMIuRgW591UspUtzMui6tiIO3MnWBn2AdSZ1jfcQbkrZj6KhNFhwaMixoiSn9Ly9GgWr&#10;ZPGLm2PfjJ5l8rM+zavL/vCtVKfdzMcgPDX+LX65lzrM/xrA/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PGvcMAAADcAAAADwAAAAAAAAAAAAAAAACYAgAAZHJzL2Rv&#10;d25yZXYueG1sUEsFBgAAAAAEAAQA9QAAAIgDAAAAAA==&#10;" filled="f" stroked="f" strokeweight=".5pt">
                  <v:textbox>
                    <w:txbxContent>
                      <w:p w14:paraId="56863BBF" w14:textId="58BCE687" w:rsidR="00CB5B6B" w:rsidRPr="00B432AA" w:rsidRDefault="00271666" w:rsidP="00CB5B6B">
                        <w:pPr>
                          <w:rPr>
                            <w:rFonts w:ascii="Arial" w:hAnsi="Arial" w:cs="Arial"/>
                          </w:rPr>
                        </w:pPr>
                        <w:r>
                          <w:rPr>
                            <w:rFonts w:ascii="Arial" w:hAnsi="Arial" w:cs="Arial"/>
                          </w:rPr>
                          <w:t>0</w:t>
                        </w:r>
                      </w:p>
                    </w:txbxContent>
                  </v:textbox>
                </v:shape>
                <v:line id="Straight Connector 137" o:spid="_x0000_s1118" style="position:absolute;flip:y;visibility:visible;mso-wrap-style:square" from="1140,13840" to="55908,13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8d3cEAAADcAAAADwAAAGRycy9kb3ducmV2LnhtbERP22oCMRB9L/gPYQTfatYKVlajiCj4&#10;UMGufsC4mb3gZrIkqbvt1zeC4NscznWW69404k7O15YVTMYJCOLc6ppLBZfz/n0OwgdkjY1lUvBL&#10;HtarwdsSU207/qZ7FkoRQ9inqKAKoU2l9HlFBv3YtsSRK6wzGCJ0pdQOuxhuGvmRJDNpsObYUGFL&#10;24ryW/ZjFBTHLuuu5HZYH/KvcreXfydfKDUa9psFiEB9eImf7oOO86ef8HgmXi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zx3dwQAAANwAAAAPAAAAAAAAAAAAAAAA&#10;AKECAABkcnMvZG93bnJldi54bWxQSwUGAAAAAAQABAD5AAAAjwMAAAAA&#10;" strokecolor="#4579b8 [3044]" strokeweight="1.75pt"/>
                <v:shape id="Text Box 138" o:spid="_x0000_s1119" type="#_x0000_t202" style="position:absolute;left:55997;top:8005;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7MuMYA&#10;AADcAAAADwAAAGRycy9kb3ducmV2LnhtbESPQWvCQBCF7wX/wzKCt7pRsU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7MuMYAAADcAAAADwAAAAAAAAAAAAAAAACYAgAAZHJz&#10;L2Rvd25yZXYueG1sUEsFBgAAAAAEAAQA9QAAAIsDAAAAAA==&#10;" filled="f" stroked="f" strokeweight=".5pt">
                  <v:textbox>
                    <w:txbxContent>
                      <w:p w14:paraId="360510F9" w14:textId="77777777" w:rsidR="00CB5B6B" w:rsidRPr="00B432AA" w:rsidRDefault="00CB5B6B" w:rsidP="00CB5B6B">
                        <w:pPr>
                          <w:rPr>
                            <w:rFonts w:ascii="Arial" w:hAnsi="Arial" w:cs="Arial"/>
                          </w:rPr>
                        </w:pPr>
                        <w:r>
                          <w:rPr>
                            <w:rFonts w:ascii="Arial" w:hAnsi="Arial" w:cs="Arial"/>
                          </w:rPr>
                          <w:t>RX</w:t>
                        </w:r>
                      </w:p>
                    </w:txbxContent>
                  </v:textbox>
                </v:shape>
                <v:shape id="Text Box 139" o:spid="_x0000_s1120" type="#_x0000_t202" style="position:absolute;left:55997;top:1144;width:4572;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pI8MA&#10;AADcAAAADwAAAGRycy9kb3ducmV2LnhtbERPS4vCMBC+L/gfwgje1lQX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JpI8MAAADcAAAADwAAAAAAAAAAAAAAAACYAgAAZHJzL2Rv&#10;d25yZXYueG1sUEsFBgAAAAAEAAQA9QAAAIgDAAAAAA==&#10;" filled="f" stroked="f" strokeweight=".5pt">
                  <v:textbox>
                    <w:txbxContent>
                      <w:p w14:paraId="04E9CC33" w14:textId="77777777" w:rsidR="00CB5B6B" w:rsidRPr="00B432AA" w:rsidRDefault="00CB5B6B" w:rsidP="00CB5B6B">
                        <w:pPr>
                          <w:rPr>
                            <w:rFonts w:ascii="Arial" w:hAnsi="Arial" w:cs="Arial"/>
                          </w:rPr>
                        </w:pPr>
                        <w:r>
                          <w:rPr>
                            <w:rFonts w:ascii="Arial" w:hAnsi="Arial" w:cs="Arial"/>
                          </w:rPr>
                          <w:t>TX</w:t>
                        </w:r>
                      </w:p>
                    </w:txbxContent>
                  </v:textbox>
                </v:shape>
                <v:shape id="Text Box 140" o:spid="_x0000_s1121" type="#_x0000_t202" style="position:absolute;left:1133;width:3201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8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w8YAAADcAAAADwAAAAAAAAAAAAAAAACYAgAAZHJz&#10;L2Rvd25yZXYueG1sUEsFBgAAAAAEAAQA9QAAAIsDAAAAAA==&#10;" filled="f" stroked="f" strokeweight=".5pt">
                  <v:textbox>
                    <w:txbxContent>
                      <w:p w14:paraId="22159762" w14:textId="6C64A839" w:rsidR="00CB5B6B" w:rsidRPr="00D62188" w:rsidRDefault="00CB5B6B" w:rsidP="00CB5B6B">
                        <w:pPr>
                          <w:rPr>
                            <w:rFonts w:ascii="Arial" w:hAnsi="Arial" w:cs="Arial"/>
                            <w:u w:val="single"/>
                          </w:rPr>
                        </w:pPr>
                        <w:r>
                          <w:rPr>
                            <w:rFonts w:ascii="Arial" w:hAnsi="Arial" w:cs="Arial"/>
                            <w:u w:val="single"/>
                          </w:rPr>
                          <w:t xml:space="preserve">UL mobility: </w:t>
                        </w:r>
                        <w:r w:rsidRPr="00D62188">
                          <w:rPr>
                            <w:rFonts w:ascii="Arial" w:hAnsi="Arial" w:cs="Arial"/>
                            <w:u w:val="single"/>
                          </w:rPr>
                          <w:t xml:space="preserve">UL SRS transmission </w:t>
                        </w:r>
                        <w:r w:rsidR="00271666">
                          <w:rPr>
                            <w:rFonts w:ascii="Arial" w:hAnsi="Arial" w:cs="Arial"/>
                            <w:u w:val="single"/>
                          </w:rPr>
                          <w:t>when DL active</w:t>
                        </w:r>
                      </w:p>
                    </w:txbxContent>
                  </v:textbox>
                </v:shape>
                <v:line id="Straight Connector 142" o:spid="_x0000_s1122" style="position:absolute;visibility:visible;mso-wrap-style:square" from="7991,13714" to="7991,18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fNU8AAAADcAAAADwAAAGRycy9kb3ducmV2LnhtbERPzYrCMBC+C/sOYRa8aaoUcatRZKFL&#10;V0/WfYChGdtiMylNauvbbwTB23x8v7Pdj6YRd+pcbVnBYh6BIC6srrlU8HdJZ2sQziNrbCyTggc5&#10;2O8+JltMtB34TPfclyKEsEtQQeV9m0jpiooMurltiQN3tZ1BH2BXSt3hEMJNI5dRtJIGaw4NFbb0&#10;XVFxy3ujID2e4sFl2Zdbtb/+lsb9z7HvlZp+jocNCE+jf4tf7kyH+fESns+EC+Tu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hHzVPAAAAA3AAAAA8AAAAAAAAAAAAAAAAA&#10;oQIAAGRycy9kb3ducmV2LnhtbFBLBQYAAAAABAAEAPkAAACOAwAAAAA=&#10;" strokecolor="#4579b8 [3044]">
                  <v:stroke dashstyle="dash"/>
                </v:line>
                <v:line id="Straight Connector 146" o:spid="_x0000_s1123" style="position:absolute;flip:x;visibility:visible;mso-wrap-style:square" from="8451,6995" to="8545,17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xyv8EAAADcAAAADwAAAGRycy9kb3ducmV2LnhtbERPTYvCMBC9L/gfwgje1lQRV6pRRFE8&#10;uCtWwevQjE2xmZQmav33m4UFb/N4nzNbtLYSD2p86VjBoJ+AIM6dLrlQcD5tPicgfEDWWDkmBS/y&#10;sJh3PmaYavfkIz2yUIgYwj5FBSaEOpXS54Ys+r6riSN3dY3FEGFTSN3gM4bbSg6TZCwtlhwbDNa0&#10;MpTfsrtVkCXWyP13cWnXx3q3rQaHr8vPQalet11OQQRqw1v8797pOH80hr9n4gVy/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THK/wQAAANwAAAAPAAAAAAAAAAAAAAAA&#10;AKECAABkcnMvZG93bnJldi54bWxQSwUGAAAAAAQABAD5AAAAjwMAAAAA&#10;" strokecolor="#4579b8 [3044]">
                  <v:stroke dashstyle="dash"/>
                </v:line>
                <v:shape id="Text Box 148" o:spid="_x0000_s1124" type="#_x0000_t202" style="position:absolute;left:7991;top:14859;width:4572;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xc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xcYAAADcAAAADwAAAAAAAAAAAAAAAACYAgAAZHJz&#10;L2Rvd25yZXYueG1sUEsFBgAAAAAEAAQA9QAAAIsDAAAAAA==&#10;" filled="f" stroked="f" strokeweight=".5pt">
                  <v:textbox>
                    <w:txbxContent>
                      <w:p w14:paraId="58A151B8" w14:textId="77777777" w:rsidR="00CB5B6B" w:rsidRPr="00B432AA" w:rsidRDefault="00CB5B6B" w:rsidP="00CB5B6B">
                        <w:pPr>
                          <w:rPr>
                            <w:rFonts w:ascii="Arial" w:hAnsi="Arial" w:cs="Arial"/>
                          </w:rPr>
                        </w:pPr>
                        <w:r>
                          <w:rPr>
                            <w:rFonts w:ascii="Arial" w:hAnsi="Arial" w:cs="Arial"/>
                          </w:rPr>
                          <w:t>5ms</w:t>
                        </w:r>
                      </w:p>
                    </w:txbxContent>
                  </v:textbox>
                </v:shape>
                <v:shape id="Straight Arrow Connector 149" o:spid="_x0000_s1125" type="#_x0000_t32" style="position:absolute;left:5705;top:17145;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pxhMMAAADcAAAADwAAAGRycy9kb3ducmV2LnhtbERPS08CMRC+m/AfmiHhJl0errpSiCGB&#10;EG6wxvO4Hbcbt9O1LbDw662Jibf58j1nseptK87kQ+NYwWScgSCunG64VvBWbu6fQISIrLF1TAqu&#10;FGC1HNwtsNDuwgc6H2MtUgiHAhWYGLtCylAZshjGriNO3KfzFmOCvpba4yWF21ZOsyyXFhtODQY7&#10;Whuqvo4nq+Cj/NYPJi/13s9cnl9v74/701ap0bB/fQERqY//4j/3Tqf582f4fSZd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acYTDAAAA3AAAAA8AAAAAAAAAAAAA&#10;AAAAoQIAAGRycy9kb3ducmV2LnhtbFBLBQYAAAAABAAEAPkAAACRAwAAAAA=&#10;" strokecolor="#4579b8 [3044]">
                  <v:stroke endarrow="block"/>
                </v:shape>
                <v:shape id="Straight Arrow Connector 150" o:spid="_x0000_s1126" type="#_x0000_t32" style="position:absolute;left:8510;top:17214;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Sxt8gAAADcAAAADwAAAGRycy9kb3ducmV2LnhtbESPQWvCQBCF70L/wzKF3nTTgqWkrmIV&#10;29KiYNoi3sbsmASzs2l2q/Hfdw6Ctxnem/e+GU06V6sjtaHybOB+kIAizr2tuDDw/bXoP4EKEdli&#10;7ZkMnCnAZHzTG2Fq/YnXdMxioSSEQ4oGyhibVOuQl+QwDHxDLNretw6jrG2hbYsnCXe1fkiSR+2w&#10;YmkosaFZSfkh+3MGLG+z35+P191yNfuc03m4edku3oy5u+2mz6AidfFqvly/W8EfCr48IxPo8T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PSxt8gAAADcAAAADwAAAAAA&#10;AAAAAAAAAAChAgAAZHJzL2Rvd25yZXYueG1sUEsFBgAAAAAEAAQA+QAAAJYDAAAAAA==&#10;" strokecolor="#4579b8 [3044]">
                  <v:stroke startarrow="block"/>
                </v:shape>
                <v:shape id="Text Box 151" o:spid="_x0000_s1127" type="#_x0000_t202" style="position:absolute;left:10277;top:16000;width:17152;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AhcMA&#10;AADcAAAADwAAAGRycy9kb3ducmV2LnhtbERPS4vCMBC+L/gfwgje1lTBRappkYK4yHrwcfE2NmNb&#10;bCa1yWrXX78RBG/z8T1nnnamFjdqXWVZwWgYgSDOra64UHDYLz+nIJxH1lhbJgV/5CBNeh9zjLW9&#10;85ZuO1+IEMIuRgWl900spctLMuiGtiEO3Nm2Bn2AbSF1i/cQbmo5jqIvabDi0FBiQ1lJ+WX3axSs&#10;s+UGt6exmT7qbPVzXjTXw3Gi1KDfLWYgPHX+LX65v3WYPxnB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AhcMAAADcAAAADwAAAAAAAAAAAAAAAACYAgAAZHJzL2Rv&#10;d25yZXYueG1sUEsFBgAAAAAEAAQA9QAAAIgDAAAAAA==&#10;" filled="f" stroked="f" strokeweight=".5pt">
                  <v:textbox>
                    <w:txbxContent>
                      <w:p w14:paraId="188A5248" w14:textId="77777777" w:rsidR="00CB5B6B" w:rsidRPr="00B432AA" w:rsidRDefault="00CB5B6B" w:rsidP="00CB5B6B">
                        <w:pPr>
                          <w:rPr>
                            <w:rFonts w:ascii="Arial" w:hAnsi="Arial" w:cs="Arial"/>
                          </w:rPr>
                        </w:pPr>
                        <w:r>
                          <w:rPr>
                            <w:rFonts w:ascii="Arial" w:hAnsi="Arial" w:cs="Arial"/>
                          </w:rPr>
                          <w:t>1 OFDM symbol</w:t>
                        </w:r>
                      </w:p>
                    </w:txbxContent>
                  </v:textbox>
                </v:shape>
                <v:rect id="Rectangle 159" o:spid="_x0000_s1128" style="position:absolute;left:15999;top:25023;width:228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jPKcMA&#10;AADcAAAADwAAAGRycy9kb3ducmV2LnhtbERP20rDQBB9F/oPywi+2Y1Si027LaKIQkWxt+chO82G&#10;ZmdDdkzTfn1XEHybw7nObNH7WnXUxiqwgbthBoq4CLbi0sBm/Xr7CCoKssU6MBk4UYTFfHA1w9yG&#10;I39Tt5JSpRCOORpwIk2udSwceYzD0BAnbh9aj5JgW2rb4jGF+1rfZ9lYe6w4NThs6NlRcVj9eAP7&#10;D8yk+ezC9mu0G7nl21ns+MWYm+v+aQpKqJd/8Z/73ab5DxP4fS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jPKcMAAADcAAAADwAAAAAAAAAAAAAAAACYAgAAZHJzL2Rv&#10;d25yZXYueG1sUEsFBgAAAAAEAAQA9QAAAIgDAAAAAA==&#10;" fillcolor="#f79646 [3209]" strokecolor="#243f60 [1604]" strokeweight="2pt"/>
                <v:line id="Straight Connector 163" o:spid="_x0000_s1129" style="position:absolute;visibility:visible;mso-wrap-style:square" from="28565,36573" to="28565,38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40qMEAAADcAAAADwAAAGRycy9kb3ducmV2LnhtbERP24rCMBB9F/yHMAu+abquFO0aRYQu&#10;XX3y8gFDM9sWm0lpUlv/fiMIvs3hXGe9HUwt7tS6yrKCz1kEgji3uuJCwfWSTpcgnEfWWFsmBQ9y&#10;sN2MR2tMtO35RPezL0QIYZeggtL7JpHS5SUZdDPbEAfuz7YGfYBtIXWLfQg3tZxHUSwNVhwaSmxo&#10;X1J+O3dGQXo4LnqXZSsXN7/+li66n0PXKTX5GHbfIDwN/i1+uTMd5sdf8HwmXCA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vjSowQAAANwAAAAPAAAAAAAAAAAAAAAA&#10;AKECAABkcnMvZG93bnJldi54bWxQSwUGAAAAAAQABAD5AAAAjwMAAAAA&#10;" strokecolor="#4579b8 [3044]">
                  <v:stroke dashstyle="dash"/>
                </v:line>
                <v:shape id="Straight Arrow Connector 164" o:spid="_x0000_s1130" type="#_x0000_t32" style="position:absolute;left:26279;top:37716;width:2286;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A68IAAADcAAAADwAAAGRycy9kb3ducmV2LnhtbERPS2sCMRC+C/0PYQQvUrN9sNStUaRV&#10;0KO2oL0Nm3F3cTNJk6jbf2+Egrf5+J4zmXWmFWfyobGs4GmUgSAurW64UvD9tXx8AxEissbWMin4&#10;owCz6UNvgoW2F97QeRsrkUI4FKigjtEVUoayJoNhZB1x4g7WG4wJ+kpqj5cUblr5nGW5NNhwaqjR&#10;0UdN5XF7MgqiWczXn83vPj/uzIuX4x83HjqlBv1u/g4iUhfv4n/3Sqf5+SvcnkkXyOk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A68IAAADcAAAADwAAAAAAAAAAAAAA&#10;AAChAgAAZHJzL2Rvd25yZXYueG1sUEsFBgAAAAAEAAQA+QAAAJADAAAAAA==&#10;" strokecolor="#4579b8 [3044]">
                  <v:stroke startarrow="block" endarrow="block"/>
                </v:shape>
                <v:shape id="Text Box 165" o:spid="_x0000_s1131" type="#_x0000_t202" style="position:absolute;left:25136;top:37720;width:4572;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MO8IA&#10;AADcAAAADwAAAGRycy9kb3ducmV2LnhtbERPy6rCMBDdC/5DmAvuNL2CItUoUhBFdOFj425uM7bl&#10;NpPaRK1+vREEd3M4z5nMGlOKG9WusKzgtxeBIE6tLjhTcDwsuiMQziNrLC2Tggc5mE3brQnG2t55&#10;R7e9z0QIYRejgtz7KpbSpTkZdD1bEQfubGuDPsA6k7rGewg3pexH0VAaLDg05FhRklP6v78aBetk&#10;scXdX9+MnmWy3Jzn1eV4GijV+WnmYxCeGv8Vf9wrHeYPB/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Ew7wgAAANwAAAAPAAAAAAAAAAAAAAAAAJgCAABkcnMvZG93&#10;bnJldi54bWxQSwUGAAAAAAQABAD1AAAAhwMAAAAA&#10;" filled="f" stroked="f" strokeweight=".5pt">
                  <v:textbox>
                    <w:txbxContent>
                      <w:p w14:paraId="3E73F8B8" w14:textId="77777777" w:rsidR="00CB5B6B" w:rsidRPr="00B432AA" w:rsidRDefault="00CB5B6B" w:rsidP="00CB5B6B">
                        <w:pPr>
                          <w:rPr>
                            <w:rFonts w:ascii="Arial" w:hAnsi="Arial" w:cs="Arial"/>
                          </w:rPr>
                        </w:pPr>
                        <w:r>
                          <w:rPr>
                            <w:rFonts w:ascii="Arial" w:hAnsi="Arial" w:cs="Arial"/>
                          </w:rPr>
                          <w:t>5ms</w:t>
                        </w:r>
                      </w:p>
                    </w:txbxContent>
                  </v:textbox>
                </v:shape>
                <v:line id="Straight Connector 166" o:spid="_x0000_s1132" style="position:absolute;flip:x;visibility:visible;mso-wrap-style:square" from="26279,35430" to="26279,3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ku38EAAADcAAAADwAAAGRycy9kb3ducmV2LnhtbERPTYvCMBC9C/6HMII3Td1Dd6lGEcXF&#10;g6tYBa9DMzbFZlKaqPXfbxaEvc3jfc5s0dlaPKj1lWMFk3ECgrhwuuJSwfm0GX2B8AFZY+2YFLzI&#10;w2Le780w0+7JR3rkoRQxhH2GCkwITSalLwxZ9GPXEEfu6lqLIcK2lLrFZwy3tfxIklRarDg2GGxo&#10;Zai45XerIE+skbuf8tKtj832u54cPi/7g1LDQbecggjUhX/x273VcX6awt8z8QI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S7fwQAAANwAAAAPAAAAAAAAAAAAAAAA&#10;AKECAABkcnMvZG93bnJldi54bWxQSwUGAAAAAAQABAD5AAAAjwMAAAAA&#10;" strokecolor="#4579b8 [3044]">
                  <v:stroke dashstyle="dash"/>
                </v:line>
                <v:line id="Straight Connector 173" o:spid="_x0000_s1133" style="position:absolute;flip:y;visibility:visible;mso-wrap-style:square" from="26279,32004" to="54854,3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cbmsMAAADcAAAADwAAAGRycy9kb3ducmV2LnhtbERPTWvCQBC9F/wPywi9NRtbaEp0FWmp&#10;5GAriYLXITtmg9nZkF01/vtuodDbPN7nLFaj7cSVBt86VjBLUhDEtdMtNwoO+8+nNxA+IGvsHJOC&#10;O3lYLScPC8y1u3FJ1yo0Ioawz1GBCaHPpfS1IYs+cT1x5E5usBgiHBqpB7zFcNvJ5zR9lRZbjg0G&#10;e3o3VJ+ri1VQpdbI7VdzHD/Kvth0s112/N4p9Tgd13MQgcbwL/5zFzrOz17g95l4gV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XG5rDAAAA3AAAAA8AAAAAAAAAAAAA&#10;AAAAoQIAAGRycy9kb3ducmV2LnhtbFBLBQYAAAAABAAEAPkAAACRAwAAAAA=&#10;" strokecolor="#4579b8 [3044]">
                  <v:stroke dashstyle="dash"/>
                </v:line>
                <v:shape id="Text Box 174" o:spid="_x0000_s1134" type="#_x0000_t202" style="position:absolute;left:53711;top:3086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14:paraId="2AD15FDB" w14:textId="77777777" w:rsidR="00CB5B6B" w:rsidRPr="00B432AA" w:rsidRDefault="00CB5B6B" w:rsidP="00CB5B6B">
                        <w:pPr>
                          <w:rPr>
                            <w:rFonts w:ascii="Arial" w:hAnsi="Arial" w:cs="Arial"/>
                          </w:rPr>
                        </w:pPr>
                        <w:r>
                          <w:rPr>
                            <w:rFonts w:ascii="Arial" w:hAnsi="Arial" w:cs="Arial"/>
                          </w:rPr>
                          <w:t>RX</w:t>
                        </w:r>
                      </w:p>
                    </w:txbxContent>
                  </v:textbox>
                </v:shape>
                <v:line id="Straight Connector 175" o:spid="_x0000_s1135" style="position:absolute;flip:y;visibility:visible;mso-wrap-style:square" from="26279,25147" to="54854,25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ImdcMAAADcAAAADwAAAGRycy9kb3ducmV2LnhtbERPTWvCQBC9F/wPywi9NRsLbUp0FWmp&#10;5GAriYLXITtmg9nZkF01/vtuodDbPN7nLFaj7cSVBt86VjBLUhDEtdMtNwoO+8+nNxA+IGvsHJOC&#10;O3lYLScPC8y1u3FJ1yo0Ioawz1GBCaHPpfS1IYs+cT1x5E5usBgiHBqpB7zFcNvJ5zR9lRZbjg0G&#10;e3o3VJ+ri1VQpdbI7VdzHD/Kvth0s112/N4p9Tgd13MQgcbwL/5zFzrOz17g95l4gV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yJnXDAAAA3AAAAA8AAAAAAAAAAAAA&#10;AAAAoQIAAGRycy9kb3ducmV2LnhtbFBLBQYAAAAABAAEAPkAAACRAwAAAAA=&#10;" strokecolor="#4579b8 [3044]">
                  <v:stroke dashstyle="dash"/>
                </v:line>
                <v:shape id="Text Box 176" o:spid="_x0000_s1136" type="#_x0000_t202" style="position:absolute;left:53711;top:2400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51713532" w14:textId="77777777" w:rsidR="00CB5B6B" w:rsidRPr="00B432AA" w:rsidRDefault="00CB5B6B" w:rsidP="00CB5B6B">
                        <w:pPr>
                          <w:rPr>
                            <w:rFonts w:ascii="Arial" w:hAnsi="Arial" w:cs="Arial"/>
                          </w:rPr>
                        </w:pPr>
                        <w:r>
                          <w:rPr>
                            <w:rFonts w:ascii="Arial" w:hAnsi="Arial" w:cs="Arial"/>
                          </w:rPr>
                          <w:t>TX</w:t>
                        </w:r>
                      </w:p>
                    </w:txbxContent>
                  </v:textbox>
                </v:shape>
                <v:shape id="Text Box 177" o:spid="_x0000_s1137" type="#_x0000_t202" style="position:absolute;left:1140;top:22737;width:36584;height:3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vhCsUA&#10;AADcAAAADwAAAGRycy9kb3ducmV2LnhtbERPS2vCQBC+F/wPyxR6q5sGqiF1FQmIpdSDj0tv0+yY&#10;hO7OxuwaU3+9Wyh4m4/vObPFYI3oqfONYwUv4wQEcel0w5WCw371nIHwAVmjcUwKfsnDYj56mGGu&#10;3YW31O9CJWII+xwV1CG0uZS+rMmiH7uWOHJH11kMEXaV1B1eYrg1Mk2SibTYcGyosaWipvJnd7YK&#10;PorVBrffqc2uplh/Hpft6fD1qtTT47B8AxFoCHfxv/tdx/nT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KxQAAANwAAAAPAAAAAAAAAAAAAAAAAJgCAABkcnMv&#10;ZG93bnJldi54bWxQSwUGAAAAAAQABAD1AAAAigMAAAAA&#10;" filled="f" stroked="f" strokeweight=".5pt">
                  <v:textbox>
                    <w:txbxContent>
                      <w:p w14:paraId="09227A6A" w14:textId="7201A0B0" w:rsidR="00CB5B6B" w:rsidRPr="00D62188" w:rsidRDefault="00CB5B6B" w:rsidP="00CB5B6B">
                        <w:pPr>
                          <w:rPr>
                            <w:rFonts w:ascii="Arial" w:hAnsi="Arial" w:cs="Arial"/>
                            <w:u w:val="single"/>
                          </w:rPr>
                        </w:pPr>
                        <w:r>
                          <w:rPr>
                            <w:rFonts w:ascii="Arial" w:hAnsi="Arial" w:cs="Arial"/>
                            <w:u w:val="single"/>
                          </w:rPr>
                          <w:t xml:space="preserve">DL mobility: </w:t>
                        </w:r>
                        <w:r w:rsidR="00271666">
                          <w:rPr>
                            <w:rFonts w:ascii="Arial" w:hAnsi="Arial" w:cs="Arial"/>
                            <w:u w:val="single"/>
                          </w:rPr>
                          <w:t>Activity when DL active</w:t>
                        </w:r>
                      </w:p>
                    </w:txbxContent>
                  </v:textbox>
                </v:shape>
                <v:rect id="Rectangle 180" o:spid="_x0000_s1138" style="position:absolute;left:24000;top:2290;width:4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HKssYA&#10;AADcAAAADwAAAGRycy9kb3ducmV2LnhtbESPQWvCQBCF7wX/wzJCL6Vu9CA2dZWiiIJSMe0PmGan&#10;2bTZ2ZDdavTXdw6F3mZ4b977Zr7sfaPO1MU6sIHxKANFXAZbc2Xg/W3zOAMVE7LFJjAZuFKE5WJw&#10;N8fchguf6FykSkkIxxwNuJTaXOtYOvIYR6ElFu0zdB6TrF2lbYcXCfeNnmTZVHusWRoctrRyVH4X&#10;P94ANU/ZR4F6sx6/Hm7b49fD3p3ImPth//IMKlGf/s1/1zsr+DPBl2dkAr3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HKssYAAADcAAAADwAAAAAAAAAAAAAAAACYAgAAZHJz&#10;L2Rvd25yZXYueG1sUEsFBgAAAAAEAAQA9QAAAIsDAAAAAA==&#10;" fillcolor="#e36c0a [2409]" strokecolor="#243f60 [1604]" strokeweight="2pt"/>
                <v:rect id="Rectangle 182" o:spid="_x0000_s1139" style="position:absolute;left:31959;top:2459;width:45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xXsMA&#10;AADcAAAADwAAAGRycy9kb3ducmV2LnhtbERPzWoCMRC+C32HMAUvolk9iF2NUlqkgqK4+gDjZtxs&#10;u5ksm6irT98UhN7m4/ud2aK1lbhS40vHCoaDBARx7nTJhYLjYdmfgPABWWPlmBTcycNi/tKZYard&#10;jfd0zUIhYgj7FBWYEOpUSp8bsugHriaO3Nk1FkOETSF1g7cYbis5SpKxtFhybDBY04eh/Ce7WAVU&#10;vSWnDOXyc7jdPL5237212ZNS3df2fQoiUBv+xU/3Ssf5kxH8PRMv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xXsMAAADcAAAADwAAAAAAAAAAAAAAAACYAgAAZHJzL2Rv&#10;d25yZXYueG1sUEsFBgAAAAAEAAQA9QAAAIgDAAAAAA==&#10;" fillcolor="#e36c0a [2409]" strokecolor="#243f60 [1604]" strokeweight="2pt"/>
                <v:rect id="Rectangle 183" o:spid="_x0000_s1140" style="position:absolute;left:39283;top:2544;width:45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NUxcMA&#10;AADcAAAADwAAAGRycy9kb3ducmV2LnhtbERP3WrCMBS+H+wdwhl4MzTVwdBqFFFkA4di9QGOzVnT&#10;2ZyUJtPq05vBwLvz8f2eyay1lThT40vHCvq9BARx7nTJhYLDftUdgvABWWPlmBRcycNs+vw0wVS7&#10;C+/onIVCxBD2KSowIdSplD43ZNH3XE0cuW/XWAwRNoXUDV5iuK3kIEnepcWSY4PBmhaG8lP2axVQ&#10;NUqOGcrVsr/5un1sf17XZkdKdV7a+RhEoDY8xP/uTx3nD9/g75l4gZ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NUxcMAAADcAAAADwAAAAAAAAAAAAAAAACYAgAAZHJzL2Rv&#10;d25yZXYueG1sUEsFBgAAAAAEAAQA9QAAAIgDAAAAAA==&#10;" fillcolor="#e36c0a [2409]" strokecolor="#243f60 [1604]" strokeweight="2pt"/>
                <v:line id="Straight Connector 184" o:spid="_x0000_s1141" style="position:absolute;flip:x;visibility:visible;mso-wrap-style:square" from="32001,5719" to="32095,16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vzycEAAADcAAAADwAAAGRycy9kb3ducmV2LnhtbERPTYvCMBC9L/gfwgje1lQRV6pRRFE8&#10;6IpdwevQjE2xmZQmav33ZmFhb/N4nzNbtLYSD2p86VjBoJ+AIM6dLrlQcP7ZfE5A+ICssXJMCl7k&#10;YTHvfMww1e7JJ3pkoRAxhH2KCkwIdSqlzw1Z9H1XE0fu6hqLIcKmkLrBZwy3lRwmyVhaLDk2GKxp&#10;ZSi/ZXerIEuskftDcWnXp3q3rQbHr8v3Ualet11OQQRqw7/4z73Tcf5kBL/PxAvk/A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a/PJwQAAANwAAAAPAAAAAAAAAAAAAAAA&#10;AKECAABkcnMvZG93bnJldi54bWxQSwUGAAAAAAQABAD5AAAAjwMAAAAA&#10;" strokecolor="#4579b8 [3044]">
                  <v:stroke dashstyle="dash"/>
                </v:line>
                <v:shape id="Straight Arrow Connector 185" o:spid="_x0000_s1142" type="#_x0000_t32" style="position:absolute;left:24000;top:14863;width:8001;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DisIAAADcAAAADwAAAGRycy9kb3ducmV2LnhtbERPS2sCMRC+F/ofwhS8lJqtUtHVKOID&#10;7FFbUG/DZrq7uJnEJOr6702h0Nt8fM+ZzFrTiCv5UFtW8N7NQBAXVtdcKvj+Wr8NQYSIrLGxTAru&#10;FGA2fX6aYK7tjbd03cVSpBAOOSqoYnS5lKGoyGDoWkecuB/rDcYEfSm1x1sKN43sZdlAGqw5NVTo&#10;aFFRcdpdjIJoVvPPZX0+DE570/dydHSjV6dU56Wdj0FEauO/+M+90Wn+8AN+n0kX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DisIAAADcAAAADwAAAAAAAAAAAAAA&#10;AAChAgAAZHJzL2Rvd25yZXYueG1sUEsFBgAAAAAEAAQA+QAAAJADAAAAAA==&#10;" strokecolor="#4579b8 [3044]">
                  <v:stroke startarrow="block" endarrow="block"/>
                </v:shape>
                <v:shape id="Text Box 186" o:spid="_x0000_s1143" type="#_x0000_t202" style="position:absolute;left:19428;top:14863;width:1600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I0tsIA&#10;AADcAAAADwAAAGRycy9kb3ducmV2LnhtbERPS4vCMBC+L/gfwgh7W1MFpVSjSEEUWQ8+Lt7GZmyL&#10;zaQ2Uau/3iwseJuP7zmTWWsqcafGlZYV9HsRCOLM6pJzBYf94icG4TyyxsoyKXiSg9m08zXBRNsH&#10;b+m+87kIIewSVFB4XydSuqwgg65na+LAnW1j0AfY5FI3+AjhppKDKBpJgyWHhgJrSgvKLrubUbBO&#10;FxvcngYmflXp8vc8r6+H41Cp7247H4Pw1PqP+N+90mF+PIK/Z8IFcv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4jS2wgAAANwAAAAPAAAAAAAAAAAAAAAAAJgCAABkcnMvZG93&#10;bnJldi54bWxQSwUGAAAAAAQABAD1AAAAhwMAAAAA&#10;" filled="f" stroked="f" strokeweight=".5pt">
                  <v:textbox>
                    <w:txbxContent>
                      <w:p w14:paraId="2E62885C" w14:textId="0F19EE8E" w:rsidR="00271666" w:rsidRPr="00B432AA" w:rsidRDefault="00271666" w:rsidP="00CB5B6B">
                        <w:pPr>
                          <w:rPr>
                            <w:rFonts w:ascii="Arial" w:hAnsi="Arial" w:cs="Arial"/>
                          </w:rPr>
                        </w:pPr>
                        <w:r>
                          <w:rPr>
                            <w:rFonts w:ascii="Arial" w:hAnsi="Arial" w:cs="Arial"/>
                          </w:rPr>
                          <w:t>UL SRS period = 80ms</w:t>
                        </w:r>
                      </w:p>
                    </w:txbxContent>
                  </v:textbox>
                </v:shape>
                <v:line id="Straight Connector 187" o:spid="_x0000_s1144" style="position:absolute;flip:y;visibility:visible;mso-wrap-style:square" from="19428,9148" to="55997,9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ltvsMAAADcAAAADwAAAGRycy9kb3ducmV2LnhtbERPTWvCQBC9F/wPywjemo09GImuIkrF&#10;Q1sxLeQ6ZMdsMDsbsqtJ/323UOhtHu9z1tvRtuJBvW8cK5gnKQjiyumGawVfn6/PSxA+IGtsHZOC&#10;b/Kw3Uye1phrN/CFHkWoRQxhn6MCE0KXS+krQxZ94jriyF1dbzFE2NdS9zjEcNvKlzRdSIsNxwaD&#10;He0NVbfibhUUqTXy7b0ux8OlOx3b+TkrP85KzabjbgUi0Bj+xX/uk47zlxn8PhMvkJ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5bb7DAAAA3AAAAA8AAAAAAAAAAAAA&#10;AAAAoQIAAGRycy9kb3ducmV2LnhtbFBLBQYAAAAABAAEAPkAAACRAwAAAAA=&#10;" strokecolor="#4579b8 [3044]">
                  <v:stroke dashstyle="dash"/>
                </v:line>
                <v:shape id="Text Box 188" o:spid="_x0000_s1145" type="#_x0000_t202" style="position:absolute;left:7998;top:3433;width:457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X8YA&#10;AADcAAAADwAAAGRycy9kb3ducmV2LnhtbESPT2vCQBDF7wW/wzIFb3VTQQnRVSQgLWIP/rl4m2bH&#10;JDQ7G7Orxn5651DobYb35r3fzJe9a9SNulB7NvA+SkARF97WXBo4HtZvKagQkS02nsnAgwIsF4OX&#10;OWbW33lHt30slYRwyNBAFWObaR2KihyGkW+JRTv7zmGUtSu17fAu4a7R4ySZaoc1S0OFLeUVFT/7&#10;qzOwyddfuPseu/S3yT+251V7OZ4mxgxf+9UMVKQ+/pv/rj+t4KdCK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FX8YAAADcAAAADwAAAAAAAAAAAAAAAACYAgAAZHJz&#10;L2Rvd25yZXYueG1sUEsFBgAAAAAEAAQA9QAAAIsDAAAAAA==&#10;" filled="f" stroked="f" strokeweight=".5pt">
                  <v:textbox>
                    <w:txbxContent>
                      <w:p w14:paraId="437E6607" w14:textId="55A6B04C" w:rsidR="00271666" w:rsidRPr="00B432AA" w:rsidRDefault="00271666" w:rsidP="00CB5B6B">
                        <w:pPr>
                          <w:rPr>
                            <w:rFonts w:ascii="Arial" w:hAnsi="Arial" w:cs="Arial"/>
                          </w:rPr>
                        </w:pPr>
                        <w:r>
                          <w:rPr>
                            <w:rFonts w:ascii="Arial" w:hAnsi="Arial" w:cs="Arial"/>
                          </w:rPr>
                          <w:t>SRS</w:t>
                        </w:r>
                      </w:p>
                    </w:txbxContent>
                  </v:textbox>
                </v:shape>
                <v:rect id="Rectangle 189" o:spid="_x0000_s1146" style="position:absolute;left:6855;top:31881;width:3886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ZXcEA&#10;AADcAAAADwAAAGRycy9kb3ducmV2LnhtbERP22oCMRB9L/gPYQTfamKFqqtRtCDqW718wLgZdxc3&#10;kyWJuu3XN0LBtzmc68wWra3FnXyoHGsY9BUI4tyZigsNp+P6fQwiRGSDtWPS8EMBFvPO2wwz4x68&#10;p/shFiKFcMhQQxljk0kZ8pIshr5riBN3cd5iTNAX0nh8pHBbyw+lPqXFilNDiQ19lZRfDzeroY3f&#10;anNeDYejX9Ostor87jQYad3rtsspiEhtfIn/3VuT5o8n8HwmXSD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OWV3BAAAA3AAAAA8AAAAAAAAAAAAAAAAAmAIAAGRycy9kb3du&#10;cmV2LnhtbFBLBQYAAAAABAAEAPUAAACGAwAAAAA=&#10;" fillcolor="#76923c [2406]" strokecolor="#243f60 [1604]" strokeweight="2pt"/>
                <v:rect id="Rectangle 190" o:spid="_x0000_s1147" style="position:absolute;left:26286;top:25023;width:228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vcLsUA&#10;AADcAAAADwAAAGRycy9kb3ducmV2LnhtbESPQUsDQQyF74L/YYjgzc4qpdhtp0UUUbAottpz2El3&#10;Fncyy07crv765iB4S3gv731ZrsfYmoH63CR2cD0pwBBXyTdcO/jYPV7dgsmC7LFNTA5+KMN6dX62&#10;xNKnI7/TsJXaaAjnEh0Eka60NleBIuZJ6ohVO6Q+ouja19b3eNTw2NqbopjZiA1rQ8CO7gNVX9vv&#10;6OCwwUK61yF9vk330/Dy9Ct+9uDc5cV4twAjNMq/+e/62Sv+XPH1GZ3Ar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9wuxQAAANwAAAAPAAAAAAAAAAAAAAAAAJgCAABkcnMv&#10;ZG93bnJldi54bWxQSwUGAAAAAAQABAD1AAAAigMAAAAA&#10;" fillcolor="#f79646 [3209]" strokecolor="#243f60 [1604]" strokeweight="2pt"/>
                <v:shape id="Straight Arrow Connector 193" o:spid="_x0000_s1148" type="#_x0000_t32" style="position:absolute;left:6855;top:40220;width:38862;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MouMMAAADcAAAADwAAAGRycy9kb3ducmV2LnhtbERPTWsCMRC9F/wPYYReipu1grhbo4ht&#10;oR61gnobNtPdxc0kTVLd/vtGEHqbx/uc+bI3nbiQD61lBeMsB0FcWd1yrWD/+T6agQgRWWNnmRT8&#10;UoDlYvAwx1LbK2/psou1SCEcSlTQxOhKKUPVkMGQWUecuC/rDcYEfS21x2sKN518zvOpNNhyamjQ&#10;0bqh6rz7MQqieVttXtvv4/R8MBMvi5MrnpxSj8N+9QIiUh//xXf3h07ziwncnkkX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DKLjDAAAA3AAAAA8AAAAAAAAAAAAA&#10;AAAAoQIAAGRycy9kb3ducmV2LnhtbFBLBQYAAAAABAAEAPkAAACRAwAAAAA=&#10;" strokecolor="#4579b8 [3044]">
                  <v:stroke startarrow="block" endarrow="block"/>
                </v:shape>
                <v:shape id="Text Box 194" o:spid="_x0000_s1149" type="#_x0000_t202" style="position:absolute;left:19428;top:40220;width:2286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h8MA&#10;AADcAAAADwAAAGRycy9kb3ducmV2LnhtbERPS4vCMBC+L/gfwgje1lRZ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h8MAAADcAAAADwAAAAAAAAAAAAAAAACYAgAAZHJzL2Rv&#10;d25yZXYueG1sUEsFBgAAAAAEAAQA9QAAAIgDAAAAAA==&#10;" filled="f" stroked="f" strokeweight=".5pt">
                  <v:textbox>
                    <w:txbxContent>
                      <w:p w14:paraId="33A835E2" w14:textId="77777777" w:rsidR="00271666" w:rsidRPr="00B432AA" w:rsidRDefault="00271666" w:rsidP="00CB5B6B">
                        <w:pPr>
                          <w:rPr>
                            <w:rFonts w:ascii="Arial" w:hAnsi="Arial" w:cs="Arial"/>
                          </w:rPr>
                        </w:pPr>
                        <w:r>
                          <w:rPr>
                            <w:rFonts w:ascii="Arial" w:hAnsi="Arial" w:cs="Arial"/>
                          </w:rPr>
                          <w:t>time to traverse HO region</w:t>
                        </w:r>
                      </w:p>
                    </w:txbxContent>
                  </v:textbox>
                </v:shape>
                <v:line id="Straight Connector 195" o:spid="_x0000_s1150" style="position:absolute;flip:y;visibility:visible;mso-wrap-style:square" from="1140,36453" to="55908,36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d5C8EAAADcAAAADwAAAGRycy9kb3ducmV2LnhtbERP22oCMRB9L/gPYQTfataCUlejiCj4&#10;UMGufsC4mb3gZrIkqbvt1zeC4NscznWW69404k7O15YVTMYJCOLc6ppLBZfz/v0ThA/IGhvLpOCX&#10;PKxXg7clptp2/E33LJQihrBPUUEVQptK6fOKDPqxbYkjV1hnMEToSqkddjHcNPIjSWbSYM2xocKW&#10;thXlt+zHKCiOXdZdye2wPuRf5W4v/06+UGo07DcLEIH68BI/3Qcd58+n8HgmXi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N3kLwQAAANwAAAAPAAAAAAAAAAAAAAAA&#10;AKECAABkcnMvZG93bnJldi54bWxQSwUGAAAAAAQABAD5AAAAjwMAAAAA&#10;" strokecolor="#4579b8 [3044]" strokeweight="1.75pt"/>
                <v:shape id="Text Box 196" o:spid="_x0000_s1151" type="#_x0000_t202" style="position:absolute;left:34287;top:27309;width:1943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uia8QA&#10;AADcAAAADwAAAGRycy9kb3ducmV2LnhtbERPTWvCQBC9F/wPywi9NZsKDTbNKhKQlqIHYy69TbNj&#10;EpqdTbNbTf31riB4m8f7nGw5mk4caXCtZQXPUQyCuLK65VpBuV8/zUE4j6yxs0wK/snBcjF5yDDV&#10;9sQ7Oha+FiGEXYoKGu/7VEpXNWTQRbYnDtzBDgZ9gEMt9YCnEG46OYvjRBpsOTQ02FPeUPVT/BkF&#10;n/l6i7vvmZmfu/x9c1j1v+XXi1KP03H1BsLT6O/im/tDh/mvCV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7omvEAAAA3AAAAA8AAAAAAAAAAAAAAAAAmAIAAGRycy9k&#10;b3ducmV2LnhtbFBLBQYAAAAABAAEAPUAAACJAwAAAAA=&#10;" filled="f" stroked="f" strokeweight=".5pt">
                  <v:textbox>
                    <w:txbxContent>
                      <w:p w14:paraId="3C684803" w14:textId="50CCC84F" w:rsidR="00271666" w:rsidRPr="00B432AA" w:rsidRDefault="00271666" w:rsidP="00CB5B6B">
                        <w:pPr>
                          <w:rPr>
                            <w:rFonts w:ascii="Arial" w:hAnsi="Arial" w:cs="Arial"/>
                          </w:rPr>
                        </w:pPr>
                        <w:r>
                          <w:rPr>
                            <w:rFonts w:ascii="Arial" w:hAnsi="Arial" w:cs="Arial"/>
                          </w:rPr>
                          <w:t>DL measurement reports</w:t>
                        </w:r>
                      </w:p>
                    </w:txbxContent>
                  </v:textbox>
                </v:shape>
                <v:shape id="Straight Arrow Connector 197" o:spid="_x0000_s1152" type="#_x0000_t32" style="position:absolute;left:18285;top:26170;width:16002;height:22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1LEcQAAADcAAAADwAAAGRycy9kb3ducmV2LnhtbERP22rCQBB9L/gPywh9qxulao2uIoK0&#10;YL1UxecxOybB7Gya3cb077tCwbc5nOtMZo0pRE2Vyy0r6HYiEMSJ1TmnCo6H5csbCOeRNRaWScEv&#10;OZhNW08TjLW98RfVe5+KEMIuRgWZ92UspUsyMug6tiQO3MVWBn2AVSp1hbcQbgrZi6KBNJhzaMiw&#10;pEVGyXX/YxRs/Oj8Gp0+v9fJ+6DvdlTv+qutUs/tZj4G4anxD/G/+0OH+aMh3J8JF8j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nUsRxAAAANwAAAAPAAAAAAAAAAAA&#10;AAAAAKECAABkcnMvZG93bnJldi54bWxQSwUGAAAAAAQABAD5AAAAkgMAAAAA&#10;" strokecolor="#4579b8 [3044]">
                  <v:stroke startarrow="block"/>
                </v:shape>
                <v:shape id="Straight Arrow Connector 198" o:spid="_x0000_s1153" type="#_x0000_t32" style="position:absolute;left:28572;top:28452;width:571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sHK8gAAADcAAAADwAAAGRycy9kb3ducmV2LnhtbESPQU/CQBCF7yb+h82YeJMtJhqpLAQx&#10;KIFAYpUQbkN3aBu7s7W7Qvn3zsGE20zem/e+GY47V6sjtaHybKDfS0AR595WXBj4+pzdPYEKEdli&#10;7ZkMnCnAeHR9NcTU+hN/0DGLhZIQDikaKGNsUq1DXpLD0PMNsWgH3zqMsraFti2eJNzV+j5JHrXD&#10;iqWhxIamJeXf2a8zYHmX/WwWb/vVerp8pfPD9mU3ezfm9qabPIOK1MWL+f96bgV/ILTyjEygR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TsHK8gAAADcAAAADwAAAAAA&#10;AAAAAAAAAAChAgAAZHJzL2Rvd25yZXYueG1sUEsFBgAAAAAEAAQA+QAAAJYDAAAAAA==&#10;" strokecolor="#4579b8 [3044]">
                  <v:stroke startarrow="block"/>
                </v:shape>
                <w10:anchorlock/>
              </v:group>
            </w:pict>
          </mc:Fallback>
        </mc:AlternateContent>
      </w:r>
    </w:p>
    <w:p w14:paraId="760BB339" w14:textId="199F5CE2" w:rsidR="00271666" w:rsidRDefault="00271666" w:rsidP="00271666">
      <w:pPr>
        <w:pStyle w:val="Caption"/>
        <w:jc w:val="center"/>
      </w:pPr>
      <w:bookmarkStart w:id="20" w:name="_Ref473905275"/>
      <w:r>
        <w:t xml:space="preserve">Figure </w:t>
      </w:r>
      <w:r w:rsidR="00DC5AFA">
        <w:fldChar w:fldCharType="begin"/>
      </w:r>
      <w:r w:rsidR="00DC5AFA">
        <w:instrText xml:space="preserve"> SEQ Figure \* ARABIC </w:instrText>
      </w:r>
      <w:r w:rsidR="00DC5AFA">
        <w:fldChar w:fldCharType="separate"/>
      </w:r>
      <w:r w:rsidR="006C7B1C">
        <w:rPr>
          <w:noProof/>
        </w:rPr>
        <w:t>4</w:t>
      </w:r>
      <w:r w:rsidR="00DC5AFA">
        <w:rPr>
          <w:noProof/>
        </w:rPr>
        <w:fldChar w:fldCharType="end"/>
      </w:r>
      <w:bookmarkEnd w:id="20"/>
      <w:r>
        <w:t xml:space="preserve"> - Power consumption profile when DL is active during handover region transition</w:t>
      </w:r>
    </w:p>
    <w:p w14:paraId="12280C66" w14:textId="1C64567E" w:rsidR="00423DC5" w:rsidRDefault="00CB5B6B" w:rsidP="00423DC5">
      <w:r>
        <w:t xml:space="preserve">As for the DRX case in the previous section, power consumption for UL mobility and DL mobility </w:t>
      </w:r>
      <w:proofErr w:type="gramStart"/>
      <w:r>
        <w:t>was calculated</w:t>
      </w:r>
      <w:proofErr w:type="gramEnd"/>
      <w:r>
        <w:t xml:space="preserve"> as the average power consumed in the handover region as the UE moves between cells (this average power is equal to the product of the energy consumed in the handover region per handover and the number of handovers per second). </w:t>
      </w:r>
      <w:r>
        <w:fldChar w:fldCharType="begin"/>
      </w:r>
      <w:r>
        <w:instrText xml:space="preserve"> REF _Ref473904577 \h </w:instrText>
      </w:r>
      <w:r>
        <w:fldChar w:fldCharType="separate"/>
      </w:r>
      <w:r w:rsidR="006C7B1C">
        <w:t xml:space="preserve">Table </w:t>
      </w:r>
      <w:r w:rsidR="006C7B1C">
        <w:rPr>
          <w:noProof/>
        </w:rPr>
        <w:t>4</w:t>
      </w:r>
      <w:r>
        <w:fldChar w:fldCharType="end"/>
      </w:r>
      <w:r>
        <w:t xml:space="preserve"> summarises the average power consumed as a function of UE speed. Note that the power consumed outside the handover region (in the centre of the cell) is not included in this analysis</w:t>
      </w:r>
      <w:r w:rsidR="00992E11">
        <w:t>.</w:t>
      </w:r>
    </w:p>
    <w:p w14:paraId="5DA83588" w14:textId="2C175513" w:rsidR="00CB5B6B" w:rsidRDefault="00CB5B6B" w:rsidP="00CB5B6B">
      <w:pPr>
        <w:pStyle w:val="Caption"/>
        <w:jc w:val="center"/>
      </w:pPr>
      <w:bookmarkStart w:id="21" w:name="_Ref473904577"/>
      <w:r>
        <w:t xml:space="preserve">Table </w:t>
      </w:r>
      <w:r w:rsidR="00DC5AFA">
        <w:fldChar w:fldCharType="begin"/>
      </w:r>
      <w:r w:rsidR="00DC5AFA">
        <w:instrText xml:space="preserve"> SEQ Table \* ARABIC </w:instrText>
      </w:r>
      <w:r w:rsidR="00DC5AFA">
        <w:fldChar w:fldCharType="separate"/>
      </w:r>
      <w:r w:rsidR="006C7B1C">
        <w:rPr>
          <w:noProof/>
        </w:rPr>
        <w:t>4</w:t>
      </w:r>
      <w:r w:rsidR="00DC5AFA">
        <w:rPr>
          <w:noProof/>
        </w:rPr>
        <w:fldChar w:fldCharType="end"/>
      </w:r>
      <w:bookmarkEnd w:id="21"/>
      <w:r>
        <w:t xml:space="preserve"> – Handover-related Power Consumption in CONNECTED mode with active DL data transfer for UL and DL mobility</w:t>
      </w:r>
    </w:p>
    <w:tbl>
      <w:tblPr>
        <w:tblStyle w:val="TableGrid"/>
        <w:tblW w:w="0" w:type="auto"/>
        <w:tblInd w:w="1075" w:type="dxa"/>
        <w:tblLook w:val="04A0" w:firstRow="1" w:lastRow="0" w:firstColumn="1" w:lastColumn="0" w:noHBand="0" w:noVBand="1"/>
      </w:tblPr>
      <w:tblGrid>
        <w:gridCol w:w="2135"/>
        <w:gridCol w:w="2185"/>
        <w:gridCol w:w="1800"/>
      </w:tblGrid>
      <w:tr w:rsidR="00CB5B6B" w14:paraId="7725DA57" w14:textId="77777777" w:rsidTr="00271666">
        <w:tc>
          <w:tcPr>
            <w:tcW w:w="2135" w:type="dxa"/>
            <w:shd w:val="clear" w:color="auto" w:fill="D9D9D9" w:themeFill="background1" w:themeFillShade="D9"/>
          </w:tcPr>
          <w:p w14:paraId="191A79DA" w14:textId="77777777" w:rsidR="00CB5B6B" w:rsidRDefault="00CB5B6B" w:rsidP="00903B9C">
            <w:r>
              <w:t>UE speed</w:t>
            </w:r>
          </w:p>
        </w:tc>
        <w:tc>
          <w:tcPr>
            <w:tcW w:w="2185" w:type="dxa"/>
            <w:shd w:val="clear" w:color="auto" w:fill="D9D9D9" w:themeFill="background1" w:themeFillShade="D9"/>
          </w:tcPr>
          <w:p w14:paraId="27C152B3" w14:textId="77777777" w:rsidR="00CB5B6B" w:rsidRDefault="00CB5B6B" w:rsidP="00903B9C">
            <w:r>
              <w:t>UL mobility</w:t>
            </w:r>
          </w:p>
        </w:tc>
        <w:tc>
          <w:tcPr>
            <w:tcW w:w="1800" w:type="dxa"/>
            <w:shd w:val="clear" w:color="auto" w:fill="D9D9D9" w:themeFill="background1" w:themeFillShade="D9"/>
          </w:tcPr>
          <w:p w14:paraId="3E8E60D6" w14:textId="77777777" w:rsidR="00CB5B6B" w:rsidRDefault="00CB5B6B" w:rsidP="00903B9C">
            <w:r>
              <w:t>DL mobility</w:t>
            </w:r>
          </w:p>
        </w:tc>
      </w:tr>
      <w:tr w:rsidR="00CB5B6B" w14:paraId="5844B300" w14:textId="77777777" w:rsidTr="00903B9C">
        <w:tc>
          <w:tcPr>
            <w:tcW w:w="2135" w:type="dxa"/>
          </w:tcPr>
          <w:p w14:paraId="02362B54" w14:textId="77777777" w:rsidR="00CB5B6B" w:rsidRDefault="00CB5B6B" w:rsidP="00903B9C">
            <w:r>
              <w:t>3kmph</w:t>
            </w:r>
          </w:p>
        </w:tc>
        <w:tc>
          <w:tcPr>
            <w:tcW w:w="2185" w:type="dxa"/>
          </w:tcPr>
          <w:p w14:paraId="7328E265" w14:textId="23840FAA" w:rsidR="00CB5B6B" w:rsidRDefault="00CB5B6B" w:rsidP="00903B9C">
            <w:r>
              <w:t>23.6mW</w:t>
            </w:r>
          </w:p>
        </w:tc>
        <w:tc>
          <w:tcPr>
            <w:tcW w:w="1800" w:type="dxa"/>
          </w:tcPr>
          <w:p w14:paraId="02823555" w14:textId="5465E3FE" w:rsidR="00CB5B6B" w:rsidRDefault="00CB5B6B" w:rsidP="00903B9C">
            <w:r>
              <w:t>23.5mW</w:t>
            </w:r>
          </w:p>
        </w:tc>
      </w:tr>
      <w:tr w:rsidR="00CB5B6B" w14:paraId="04E8359F" w14:textId="77777777" w:rsidTr="00903B9C">
        <w:tc>
          <w:tcPr>
            <w:tcW w:w="2135" w:type="dxa"/>
          </w:tcPr>
          <w:p w14:paraId="5E93FEE3" w14:textId="77777777" w:rsidR="00CB5B6B" w:rsidRDefault="00CB5B6B" w:rsidP="00903B9C">
            <w:r>
              <w:t>30kmph</w:t>
            </w:r>
          </w:p>
        </w:tc>
        <w:tc>
          <w:tcPr>
            <w:tcW w:w="2185" w:type="dxa"/>
          </w:tcPr>
          <w:p w14:paraId="6EA62CEB" w14:textId="3A1B1A5F" w:rsidR="00CB5B6B" w:rsidRDefault="00CB5B6B" w:rsidP="00903B9C">
            <w:r>
              <w:t>23.6mW</w:t>
            </w:r>
          </w:p>
        </w:tc>
        <w:tc>
          <w:tcPr>
            <w:tcW w:w="1800" w:type="dxa"/>
          </w:tcPr>
          <w:p w14:paraId="78162722" w14:textId="6E38AEA5" w:rsidR="00CB5B6B" w:rsidRDefault="00CB5B6B" w:rsidP="00903B9C">
            <w:r>
              <w:t>23.9mW</w:t>
            </w:r>
          </w:p>
        </w:tc>
      </w:tr>
      <w:tr w:rsidR="00CB5B6B" w14:paraId="50516D32" w14:textId="77777777" w:rsidTr="00903B9C">
        <w:tc>
          <w:tcPr>
            <w:tcW w:w="2135" w:type="dxa"/>
          </w:tcPr>
          <w:p w14:paraId="5B5DC863" w14:textId="77777777" w:rsidR="00CB5B6B" w:rsidRDefault="00CB5B6B" w:rsidP="00903B9C">
            <w:r>
              <w:t>50kmph</w:t>
            </w:r>
          </w:p>
        </w:tc>
        <w:tc>
          <w:tcPr>
            <w:tcW w:w="2185" w:type="dxa"/>
          </w:tcPr>
          <w:p w14:paraId="37DD5D93" w14:textId="3F7907AF" w:rsidR="00CB5B6B" w:rsidRDefault="00CB5B6B" w:rsidP="00903B9C">
            <w:r>
              <w:t>23.6mW</w:t>
            </w:r>
          </w:p>
        </w:tc>
        <w:tc>
          <w:tcPr>
            <w:tcW w:w="1800" w:type="dxa"/>
          </w:tcPr>
          <w:p w14:paraId="425BA18D" w14:textId="7B15E2DC" w:rsidR="00CB5B6B" w:rsidRDefault="00CB5B6B" w:rsidP="00903B9C">
            <w:r>
              <w:t>24.2mW</w:t>
            </w:r>
          </w:p>
        </w:tc>
      </w:tr>
      <w:tr w:rsidR="00CB5B6B" w14:paraId="430BC755" w14:textId="77777777" w:rsidTr="00903B9C">
        <w:tc>
          <w:tcPr>
            <w:tcW w:w="2135" w:type="dxa"/>
          </w:tcPr>
          <w:p w14:paraId="5ED7023C" w14:textId="77777777" w:rsidR="00CB5B6B" w:rsidRDefault="00CB5B6B" w:rsidP="00903B9C">
            <w:r>
              <w:t>120kmph</w:t>
            </w:r>
          </w:p>
        </w:tc>
        <w:tc>
          <w:tcPr>
            <w:tcW w:w="2185" w:type="dxa"/>
          </w:tcPr>
          <w:p w14:paraId="797DA749" w14:textId="1E29A60F" w:rsidR="00CB5B6B" w:rsidRDefault="00CB5B6B" w:rsidP="00903B9C">
            <w:r>
              <w:t>23.6mW</w:t>
            </w:r>
          </w:p>
        </w:tc>
        <w:tc>
          <w:tcPr>
            <w:tcW w:w="1800" w:type="dxa"/>
          </w:tcPr>
          <w:p w14:paraId="6487A682" w14:textId="3271A298" w:rsidR="00CB5B6B" w:rsidRDefault="00CB5B6B" w:rsidP="00903B9C">
            <w:r>
              <w:t>25.3mW</w:t>
            </w:r>
          </w:p>
        </w:tc>
      </w:tr>
    </w:tbl>
    <w:p w14:paraId="15BF57E8" w14:textId="77777777" w:rsidR="00992E11" w:rsidRDefault="00992E11" w:rsidP="00423DC5"/>
    <w:p w14:paraId="25705ADB" w14:textId="50EC0DA4" w:rsidR="00423DC5" w:rsidRDefault="00262C98" w:rsidP="00A85800">
      <w:r>
        <w:lastRenderedPageBreak/>
        <w:t xml:space="preserve">In this case, the power consumption is </w:t>
      </w:r>
      <w:proofErr w:type="gramStart"/>
      <w:r>
        <w:t>fairly similar</w:t>
      </w:r>
      <w:proofErr w:type="gramEnd"/>
      <w:r>
        <w:t>, since the UEs do not operate in DRX (and UL mobility’s advantage of being able to operate with a larger DRX cycle has no effect). The power consumption of DL mobility increases slightly at high speed since the overhead associated with transmission of the DL measurement reports becomes more significant than the overhead associated with transmission of the UL SRS for DL mobility.</w:t>
      </w:r>
    </w:p>
    <w:p w14:paraId="4C40CC5C" w14:textId="288D5A8E" w:rsidR="00E36C4F" w:rsidRDefault="00E36C4F" w:rsidP="00A85800">
      <w:r>
        <w:t xml:space="preserve">The following observation </w:t>
      </w:r>
      <w:proofErr w:type="gramStart"/>
      <w:r>
        <w:t>is hence made</w:t>
      </w:r>
      <w:proofErr w:type="gramEnd"/>
      <w:r>
        <w:t>:</w:t>
      </w:r>
    </w:p>
    <w:p w14:paraId="30E56AC4" w14:textId="7C023C14" w:rsidR="00E36C4F" w:rsidRDefault="00E36C4F" w:rsidP="00A85800">
      <w:r w:rsidRPr="00E36C4F">
        <w:rPr>
          <w:b/>
        </w:rPr>
        <w:t xml:space="preserve">Observation </w:t>
      </w:r>
      <w:r>
        <w:rPr>
          <w:b/>
        </w:rPr>
        <w:t>4</w:t>
      </w:r>
      <w:r w:rsidRPr="00E36C4F">
        <w:rPr>
          <w:b/>
        </w:rPr>
        <w:t xml:space="preserve">: In CONNECTED mode, when </w:t>
      </w:r>
      <w:r>
        <w:rPr>
          <w:b/>
        </w:rPr>
        <w:t>the UE is receiving DL data</w:t>
      </w:r>
      <w:r w:rsidRPr="00E36C4F">
        <w:rPr>
          <w:b/>
        </w:rPr>
        <w:t xml:space="preserve">, the power consumption of </w:t>
      </w:r>
      <w:r>
        <w:rPr>
          <w:b/>
        </w:rPr>
        <w:t>UL mobility is equal to or slightly less than that of DL mobility</w:t>
      </w:r>
      <w:r w:rsidRPr="00E36C4F">
        <w:rPr>
          <w:b/>
        </w:rPr>
        <w:t>.</w:t>
      </w:r>
    </w:p>
    <w:p w14:paraId="3B456229" w14:textId="6EDA3D75" w:rsidR="00E36C4F" w:rsidRDefault="00E36C4F" w:rsidP="00E36C4F">
      <w:pPr>
        <w:pStyle w:val="Heading1"/>
        <w:numPr>
          <w:ilvl w:val="0"/>
          <w:numId w:val="1"/>
        </w:numPr>
      </w:pPr>
      <w:r>
        <w:t>Configurability of DL and UL Mobility</w:t>
      </w:r>
    </w:p>
    <w:p w14:paraId="6C91FAC9" w14:textId="77777777" w:rsidR="00E36C4F" w:rsidRPr="00AC2200" w:rsidRDefault="00E36C4F" w:rsidP="00E36C4F">
      <w:r w:rsidRPr="00AC2200">
        <w:t xml:space="preserve">Finally, it should be noted that different network vendors and operators </w:t>
      </w:r>
      <w:proofErr w:type="gramStart"/>
      <w:r w:rsidRPr="00AC2200">
        <w:t>will</w:t>
      </w:r>
      <w:proofErr w:type="gramEnd"/>
      <w:r w:rsidRPr="00AC2200">
        <w:t xml:space="preserve"> set parameters according to their own preference and deployments. The DRX length as well as measurement parameters to configure such as time-to-trigger are up to the network implementation. </w:t>
      </w:r>
      <w:r>
        <w:t xml:space="preserve">By using the same DRX lengths, uplink and downlink based mobility performance is similar in terms of power consumption, however uplink based mobility performs far better in terms of handover failure rate particularly at high speed and in dense deployments. </w:t>
      </w:r>
      <w:r w:rsidRPr="00AC2200">
        <w:t xml:space="preserve">It is also up to the network configuration in which specific scenarios and deployments that downlink based measurement reporting </w:t>
      </w:r>
      <w:proofErr w:type="gramStart"/>
      <w:r w:rsidRPr="00AC2200">
        <w:t>is used</w:t>
      </w:r>
      <w:proofErr w:type="gramEnd"/>
      <w:r w:rsidRPr="00AC2200">
        <w:t xml:space="preserve">, and when uplink measurement based handover is used. </w:t>
      </w:r>
      <w:r>
        <w:t xml:space="preserve">The improved performance due to shorter handover preparation time </w:t>
      </w:r>
      <w:proofErr w:type="gramStart"/>
      <w:r>
        <w:t>can be used</w:t>
      </w:r>
      <w:proofErr w:type="gramEnd"/>
      <w:r>
        <w:t xml:space="preserve"> either to improve power consumption, or to improve handover performance. The configuration may also be used to improve both, and may be tailored to suit different scenarios (for example to use a longer DRX at lower speeds to save power, while using shorter DRX at higher speeds to reduce the handover failure rate). </w:t>
      </w:r>
      <w:r w:rsidRPr="00AC2200">
        <w:t xml:space="preserve">We believe that it is possible to achieve significantly better performance when using uplink based handover, and therefore this valuable tool should be available right from the start of NR. </w:t>
      </w:r>
    </w:p>
    <w:p w14:paraId="374EE875" w14:textId="77777777" w:rsidR="00E36C4F" w:rsidRDefault="00E36C4F" w:rsidP="00E36C4F">
      <w:pPr>
        <w:rPr>
          <w:b/>
        </w:rPr>
      </w:pPr>
      <w:r>
        <w:rPr>
          <w:b/>
        </w:rPr>
        <w:t xml:space="preserve">Proposal 1: It shall be possible for the network </w:t>
      </w:r>
      <w:proofErr w:type="gramStart"/>
      <w:r>
        <w:rPr>
          <w:b/>
        </w:rPr>
        <w:t>to optionally enable</w:t>
      </w:r>
      <w:proofErr w:type="gramEnd"/>
      <w:r>
        <w:rPr>
          <w:b/>
        </w:rPr>
        <w:t xml:space="preserve"> the UE to transmit uplink measurement signals in RRC Connected (active) in phase 1 of the new RAT as a method for improving handover performance and UE power consumption.</w:t>
      </w:r>
    </w:p>
    <w:p w14:paraId="171DC818" w14:textId="77777777" w:rsidR="00E36C4F" w:rsidRPr="00A85800" w:rsidRDefault="00E36C4F" w:rsidP="00A85800"/>
    <w:p w14:paraId="70AFDD85" w14:textId="77777777" w:rsidR="00C74844" w:rsidRDefault="00C74844" w:rsidP="00C74844">
      <w:pPr>
        <w:pStyle w:val="Heading1"/>
        <w:numPr>
          <w:ilvl w:val="0"/>
          <w:numId w:val="1"/>
        </w:numPr>
      </w:pPr>
      <w:r>
        <w:t>Conclusion</w:t>
      </w:r>
    </w:p>
    <w:p w14:paraId="54804DF6" w14:textId="2747C680" w:rsidR="00352B01" w:rsidRDefault="00352B01" w:rsidP="00271666">
      <w:pPr>
        <w:rPr>
          <w:lang w:eastAsia="zh-CN"/>
        </w:rPr>
      </w:pPr>
      <w:r w:rsidRPr="00352B01">
        <w:rPr>
          <w:lang w:eastAsia="zh-CN"/>
        </w:rPr>
        <w:t xml:space="preserve">Through </w:t>
      </w:r>
      <w:r>
        <w:rPr>
          <w:lang w:eastAsia="zh-CN"/>
        </w:rPr>
        <w:t xml:space="preserve">analysis and consideration of earlier work in the literature, this contribution has compared the handover failure rate and power consumption performance of DL mobility relative to that of UL mobility. The following observations </w:t>
      </w:r>
      <w:proofErr w:type="gramStart"/>
      <w:r>
        <w:rPr>
          <w:lang w:eastAsia="zh-CN"/>
        </w:rPr>
        <w:t>are made</w:t>
      </w:r>
      <w:proofErr w:type="gramEnd"/>
      <w:r>
        <w:rPr>
          <w:lang w:eastAsia="zh-CN"/>
        </w:rPr>
        <w:t>:</w:t>
      </w:r>
    </w:p>
    <w:p w14:paraId="029B2BBF" w14:textId="77777777" w:rsidR="00352B01" w:rsidRPr="00B81510" w:rsidRDefault="00352B01" w:rsidP="00352B01">
      <w:pPr>
        <w:spacing w:after="240"/>
        <w:rPr>
          <w:b/>
        </w:rPr>
      </w:pPr>
      <w:r w:rsidRPr="00B81510">
        <w:rPr>
          <w:b/>
        </w:rPr>
        <w:t>Observation 1: UL mobility can reduce the handover failure rate in NR, compared to when DL mobility is applied.</w:t>
      </w:r>
    </w:p>
    <w:p w14:paraId="15E9E9A0" w14:textId="77777777" w:rsidR="00352B01" w:rsidRPr="00B81510" w:rsidRDefault="00352B01" w:rsidP="00352B01">
      <w:pPr>
        <w:spacing w:after="240"/>
        <w:rPr>
          <w:b/>
        </w:rPr>
      </w:pPr>
      <w:r w:rsidRPr="00B81510">
        <w:rPr>
          <w:b/>
        </w:rPr>
        <w:t xml:space="preserve">Observation 2: A longer DRX cycle </w:t>
      </w:r>
      <w:proofErr w:type="gramStart"/>
      <w:r w:rsidRPr="00B81510">
        <w:rPr>
          <w:b/>
        </w:rPr>
        <w:t>can be applied</w:t>
      </w:r>
      <w:proofErr w:type="gramEnd"/>
      <w:r w:rsidRPr="00B81510">
        <w:rPr>
          <w:b/>
        </w:rPr>
        <w:t xml:space="preserve"> when UL mobility is used, leading to lower UE battery consumption.</w:t>
      </w:r>
    </w:p>
    <w:p w14:paraId="24B5336D" w14:textId="77777777" w:rsidR="00352B01" w:rsidRPr="00E36C4F" w:rsidRDefault="00352B01" w:rsidP="00352B01">
      <w:pPr>
        <w:rPr>
          <w:b/>
        </w:rPr>
      </w:pPr>
      <w:r w:rsidRPr="00E36C4F">
        <w:rPr>
          <w:b/>
        </w:rPr>
        <w:t>Observation 3: In CONNECTED mode, when DRX is applied, the power consumption of DL mobility is twice (or more) that of UL mobility.</w:t>
      </w:r>
    </w:p>
    <w:p w14:paraId="6C1720F7" w14:textId="77777777" w:rsidR="00352B01" w:rsidRDefault="00352B01" w:rsidP="00352B01">
      <w:r w:rsidRPr="00E36C4F">
        <w:rPr>
          <w:b/>
        </w:rPr>
        <w:t xml:space="preserve">Observation </w:t>
      </w:r>
      <w:r>
        <w:rPr>
          <w:b/>
        </w:rPr>
        <w:t>4</w:t>
      </w:r>
      <w:r w:rsidRPr="00E36C4F">
        <w:rPr>
          <w:b/>
        </w:rPr>
        <w:t xml:space="preserve">: In CONNECTED mode, when </w:t>
      </w:r>
      <w:r>
        <w:rPr>
          <w:b/>
        </w:rPr>
        <w:t>the UE is receiving DL data</w:t>
      </w:r>
      <w:r w:rsidRPr="00E36C4F">
        <w:rPr>
          <w:b/>
        </w:rPr>
        <w:t xml:space="preserve">, the power consumption of </w:t>
      </w:r>
      <w:r>
        <w:rPr>
          <w:b/>
        </w:rPr>
        <w:t>UL mobility is equal to or slightly less than that of DL mobility</w:t>
      </w:r>
      <w:r w:rsidRPr="00E36C4F">
        <w:rPr>
          <w:b/>
        </w:rPr>
        <w:t>.</w:t>
      </w:r>
    </w:p>
    <w:p w14:paraId="343318B6" w14:textId="66DA78E2" w:rsidR="00352B01" w:rsidRDefault="00352B01" w:rsidP="00271666">
      <w:pPr>
        <w:rPr>
          <w:lang w:eastAsia="zh-CN"/>
        </w:rPr>
      </w:pPr>
      <w:r>
        <w:rPr>
          <w:lang w:eastAsia="zh-CN"/>
        </w:rPr>
        <w:t xml:space="preserve">The following proposal </w:t>
      </w:r>
      <w:proofErr w:type="gramStart"/>
      <w:r>
        <w:rPr>
          <w:lang w:eastAsia="zh-CN"/>
        </w:rPr>
        <w:t>is made</w:t>
      </w:r>
      <w:proofErr w:type="gramEnd"/>
      <w:r>
        <w:rPr>
          <w:lang w:eastAsia="zh-CN"/>
        </w:rPr>
        <w:t>:</w:t>
      </w:r>
    </w:p>
    <w:p w14:paraId="035173F7" w14:textId="4271EC34" w:rsidR="00352B01" w:rsidRPr="00352B01" w:rsidRDefault="00352B01" w:rsidP="00271666">
      <w:pPr>
        <w:rPr>
          <w:b/>
        </w:rPr>
      </w:pPr>
      <w:r>
        <w:rPr>
          <w:b/>
        </w:rPr>
        <w:t xml:space="preserve">Proposal 1: It shall be possible for the network </w:t>
      </w:r>
      <w:proofErr w:type="gramStart"/>
      <w:r>
        <w:rPr>
          <w:b/>
        </w:rPr>
        <w:t>to optionally enable</w:t>
      </w:r>
      <w:proofErr w:type="gramEnd"/>
      <w:r>
        <w:rPr>
          <w:b/>
        </w:rPr>
        <w:t xml:space="preserve"> the UE to transmit uplink measurement signals in RRC Connected (active) in phase 1 of the new RAT as a method for improving handover performance and UE power consumption.</w:t>
      </w:r>
    </w:p>
    <w:p w14:paraId="43680953" w14:textId="77777777" w:rsidR="00C74844" w:rsidRDefault="00C74844" w:rsidP="00C74844">
      <w:pPr>
        <w:pStyle w:val="Heading1"/>
        <w:numPr>
          <w:ilvl w:val="0"/>
          <w:numId w:val="1"/>
        </w:numPr>
      </w:pPr>
      <w:r>
        <w:t>References</w:t>
      </w:r>
    </w:p>
    <w:p w14:paraId="27BBE4BB" w14:textId="6F5E455C" w:rsidR="00A57DA5" w:rsidRPr="00A57DA5" w:rsidRDefault="00A57DA5" w:rsidP="00A57DA5">
      <w:pPr>
        <w:rPr>
          <w:u w:val="single"/>
        </w:rPr>
      </w:pPr>
      <w:proofErr w:type="spellStart"/>
      <w:r w:rsidRPr="00A57DA5">
        <w:rPr>
          <w:u w:val="single"/>
        </w:rPr>
        <w:t>Tdocs</w:t>
      </w:r>
      <w:proofErr w:type="spellEnd"/>
      <w:r w:rsidRPr="00A57DA5">
        <w:rPr>
          <w:u w:val="single"/>
        </w:rPr>
        <w:t xml:space="preserve"> considering UL-based mobility at RAN1#87</w:t>
      </w:r>
    </w:p>
    <w:p w14:paraId="49E7B9B0" w14:textId="56EDE9C4" w:rsidR="00B76999" w:rsidRDefault="00B64991" w:rsidP="004C4D0A">
      <w:pPr>
        <w:pStyle w:val="References"/>
        <w:numPr>
          <w:ilvl w:val="0"/>
          <w:numId w:val="3"/>
        </w:numPr>
        <w:ind w:left="540" w:hanging="540"/>
        <w:rPr>
          <w:lang w:val="en-GB" w:eastAsia="zh-CN"/>
        </w:rPr>
      </w:pPr>
      <w:bookmarkStart w:id="22" w:name="_Ref458470585"/>
      <w:r>
        <w:rPr>
          <w:lang w:val="en-GB" w:eastAsia="zh-CN"/>
        </w:rPr>
        <w:t>R1-1611971. “Mobility for NR”. Intel. RAN1#87, Reno, USA. 14-18 November 2016.</w:t>
      </w:r>
    </w:p>
    <w:p w14:paraId="70856126" w14:textId="47ECD349" w:rsidR="00B64991" w:rsidRDefault="00B64991" w:rsidP="004C4D0A">
      <w:pPr>
        <w:spacing w:after="60"/>
        <w:ind w:left="540" w:hanging="540"/>
        <w:rPr>
          <w:lang w:eastAsia="zh-CN"/>
        </w:rPr>
      </w:pPr>
      <w:r>
        <w:rPr>
          <w:lang w:eastAsia="zh-CN"/>
        </w:rPr>
        <w:t>[2]</w:t>
      </w:r>
      <w:r>
        <w:rPr>
          <w:lang w:eastAsia="zh-CN"/>
        </w:rPr>
        <w:tab/>
        <w:t xml:space="preserve">R1-1611249. “Views on UL based mobility”. Huawei, </w:t>
      </w:r>
      <w:proofErr w:type="spellStart"/>
      <w:r>
        <w:rPr>
          <w:lang w:eastAsia="zh-CN"/>
        </w:rPr>
        <w:t>HiSilicon</w:t>
      </w:r>
      <w:proofErr w:type="spellEnd"/>
      <w:r>
        <w:rPr>
          <w:lang w:eastAsia="zh-CN"/>
        </w:rPr>
        <w:t>. RAN1#87, Reno, USA. 14-18 November 2016.</w:t>
      </w:r>
    </w:p>
    <w:p w14:paraId="2F8E392D" w14:textId="1EF827CA" w:rsidR="00B64991" w:rsidRDefault="00B64991" w:rsidP="004C4D0A">
      <w:pPr>
        <w:spacing w:after="60"/>
        <w:ind w:left="540" w:hanging="540"/>
        <w:rPr>
          <w:lang w:eastAsia="zh-CN"/>
        </w:rPr>
      </w:pPr>
      <w:r>
        <w:rPr>
          <w:lang w:eastAsia="zh-CN"/>
        </w:rPr>
        <w:lastRenderedPageBreak/>
        <w:t>[3]</w:t>
      </w:r>
      <w:r>
        <w:rPr>
          <w:lang w:eastAsia="zh-CN"/>
        </w:rPr>
        <w:tab/>
        <w:t xml:space="preserve">R1-1611250. “UL based measurement mechanisms and procedures for UE”. Huawei, </w:t>
      </w:r>
      <w:proofErr w:type="spellStart"/>
      <w:r>
        <w:rPr>
          <w:lang w:eastAsia="zh-CN"/>
        </w:rPr>
        <w:t>HiSilicon</w:t>
      </w:r>
      <w:proofErr w:type="spellEnd"/>
      <w:r>
        <w:rPr>
          <w:lang w:eastAsia="zh-CN"/>
        </w:rPr>
        <w:t>. RAN1#87, Reno, USA. 14-18 November 2016.</w:t>
      </w:r>
    </w:p>
    <w:p w14:paraId="3DCEB5EE" w14:textId="343C83BB" w:rsidR="006C4E92" w:rsidRDefault="006C4E92" w:rsidP="004C4D0A">
      <w:pPr>
        <w:spacing w:after="60"/>
        <w:ind w:left="540" w:hanging="540"/>
        <w:rPr>
          <w:lang w:eastAsia="zh-CN"/>
        </w:rPr>
      </w:pPr>
      <w:r>
        <w:rPr>
          <w:lang w:eastAsia="zh-CN"/>
        </w:rPr>
        <w:t>[4]</w:t>
      </w:r>
      <w:r>
        <w:rPr>
          <w:lang w:eastAsia="zh-CN"/>
        </w:rPr>
        <w:tab/>
        <w:t>R1-1611276. “Connected mode mobility”. ZTE, ZTE Microelectronics. RAN1#87, Reno, USA. 14-18 November 2016.</w:t>
      </w:r>
    </w:p>
    <w:p w14:paraId="10965E93" w14:textId="2CFE00E9" w:rsidR="006C4E92" w:rsidRDefault="006C4E92" w:rsidP="004C4D0A">
      <w:pPr>
        <w:spacing w:after="60"/>
        <w:ind w:left="540" w:hanging="540"/>
        <w:rPr>
          <w:lang w:eastAsia="zh-CN"/>
        </w:rPr>
      </w:pPr>
      <w:r>
        <w:rPr>
          <w:lang w:eastAsia="zh-CN"/>
        </w:rPr>
        <w:t>[5]</w:t>
      </w:r>
      <w:r>
        <w:rPr>
          <w:lang w:eastAsia="zh-CN"/>
        </w:rPr>
        <w:tab/>
        <w:t xml:space="preserve">R1-1611686. “UL reference signal design for measurement”. Huawei, </w:t>
      </w:r>
      <w:proofErr w:type="spellStart"/>
      <w:r>
        <w:rPr>
          <w:lang w:eastAsia="zh-CN"/>
        </w:rPr>
        <w:t>HiSilicon</w:t>
      </w:r>
      <w:proofErr w:type="spellEnd"/>
      <w:r>
        <w:rPr>
          <w:lang w:eastAsia="zh-CN"/>
        </w:rPr>
        <w:t>. RAN1#87, Reno, USA. 14-18 November 2016.</w:t>
      </w:r>
    </w:p>
    <w:p w14:paraId="2775C216" w14:textId="5DD4D5FE" w:rsidR="006C4E92" w:rsidRDefault="006C4E92" w:rsidP="004C4D0A">
      <w:pPr>
        <w:spacing w:after="60"/>
        <w:ind w:left="540" w:hanging="540"/>
        <w:rPr>
          <w:lang w:eastAsia="zh-CN"/>
        </w:rPr>
      </w:pPr>
      <w:r>
        <w:rPr>
          <w:lang w:eastAsia="zh-CN"/>
        </w:rPr>
        <w:t>[6]</w:t>
      </w:r>
      <w:r>
        <w:rPr>
          <w:lang w:eastAsia="zh-CN"/>
        </w:rPr>
        <w:tab/>
        <w:t>R1-1611801. “Considerations on UL Based Measurement”. LG Electronics. RAN1#87, Reno, USA. 14-18 November 2016.</w:t>
      </w:r>
    </w:p>
    <w:p w14:paraId="49226A35" w14:textId="448AAA6F" w:rsidR="006C4E92" w:rsidRDefault="006C4E92" w:rsidP="004C4D0A">
      <w:pPr>
        <w:spacing w:after="60"/>
        <w:ind w:left="540" w:hanging="540"/>
        <w:rPr>
          <w:lang w:eastAsia="zh-CN"/>
        </w:rPr>
      </w:pPr>
      <w:r>
        <w:rPr>
          <w:lang w:eastAsia="zh-CN"/>
        </w:rPr>
        <w:t>[7]</w:t>
      </w:r>
      <w:r>
        <w:rPr>
          <w:lang w:eastAsia="zh-CN"/>
        </w:rPr>
        <w:tab/>
        <w:t>R1-1612038. “UL based mobility PUMICH scalability analysis”. Qualcomm. RAN1#87, Reno, USA. 14-18 November 2016.</w:t>
      </w:r>
    </w:p>
    <w:p w14:paraId="16B950A3" w14:textId="28F938BF" w:rsidR="006C4E92" w:rsidRDefault="006C4E92" w:rsidP="004C4D0A">
      <w:pPr>
        <w:spacing w:after="60"/>
        <w:ind w:left="540" w:hanging="540"/>
        <w:rPr>
          <w:lang w:eastAsia="zh-CN"/>
        </w:rPr>
      </w:pPr>
      <w:r>
        <w:rPr>
          <w:lang w:eastAsia="zh-CN"/>
        </w:rPr>
        <w:t>[8]</w:t>
      </w:r>
      <w:r>
        <w:rPr>
          <w:lang w:eastAsia="zh-CN"/>
        </w:rPr>
        <w:tab/>
        <w:t>R1-1612039. “Updated highway rural mobility evaluation”. Qualcomm. RAN1#87, Reno, USA. 14-18 November 2016.</w:t>
      </w:r>
    </w:p>
    <w:p w14:paraId="7C02CDC7" w14:textId="5ADAA223" w:rsidR="006C4E92" w:rsidRDefault="006C4E92" w:rsidP="004C4D0A">
      <w:pPr>
        <w:spacing w:after="60"/>
        <w:ind w:left="540" w:hanging="540"/>
        <w:rPr>
          <w:lang w:eastAsia="zh-CN"/>
        </w:rPr>
      </w:pPr>
      <w:r>
        <w:rPr>
          <w:lang w:eastAsia="zh-CN"/>
        </w:rPr>
        <w:t>[9]</w:t>
      </w:r>
      <w:r>
        <w:rPr>
          <w:lang w:eastAsia="zh-CN"/>
        </w:rPr>
        <w:tab/>
        <w:t>R1-1612041. “UL based mobility DL channels”. Qualcomm. RAN1#87, Reno, USA. 14-18 November 2016.</w:t>
      </w:r>
    </w:p>
    <w:p w14:paraId="108B0A62" w14:textId="41F62108" w:rsidR="006C4E92" w:rsidRDefault="006C4E92" w:rsidP="004C4D0A">
      <w:pPr>
        <w:spacing w:after="60"/>
        <w:ind w:left="540" w:hanging="540"/>
        <w:rPr>
          <w:lang w:eastAsia="zh-CN"/>
        </w:rPr>
      </w:pPr>
      <w:r>
        <w:rPr>
          <w:lang w:eastAsia="zh-CN"/>
        </w:rPr>
        <w:t>[10]</w:t>
      </w:r>
      <w:r>
        <w:rPr>
          <w:lang w:eastAsia="zh-CN"/>
        </w:rPr>
        <w:tab/>
        <w:t>R1-1612042. “UL based mobility UL channels”. Qualcomm. RAN1#87, Reno, USA. 14-18 November 2016.</w:t>
      </w:r>
    </w:p>
    <w:p w14:paraId="1A5E0EC5" w14:textId="47FD5697" w:rsidR="006C4E92" w:rsidRDefault="006C4E92" w:rsidP="004C4D0A">
      <w:pPr>
        <w:spacing w:after="60"/>
        <w:ind w:left="540" w:hanging="540"/>
        <w:rPr>
          <w:lang w:eastAsia="zh-CN"/>
        </w:rPr>
      </w:pPr>
      <w:r>
        <w:rPr>
          <w:lang w:eastAsia="zh-CN"/>
        </w:rPr>
        <w:t>[11]</w:t>
      </w:r>
      <w:r>
        <w:rPr>
          <w:lang w:eastAsia="zh-CN"/>
        </w:rPr>
        <w:tab/>
        <w:t>R1-1612043. “NR DL/UL mobility for active and inactive states”. Qualcomm. RAN1#87, Reno, USA. 14-18 November 2016.</w:t>
      </w:r>
    </w:p>
    <w:p w14:paraId="69A0A472" w14:textId="5E9DBD12" w:rsidR="006C4E92" w:rsidRDefault="006C4E92" w:rsidP="004C4D0A">
      <w:pPr>
        <w:spacing w:after="60"/>
        <w:ind w:left="540" w:hanging="540"/>
        <w:rPr>
          <w:lang w:eastAsia="zh-CN"/>
        </w:rPr>
      </w:pPr>
      <w:r>
        <w:rPr>
          <w:lang w:eastAsia="zh-CN"/>
        </w:rPr>
        <w:t>[12]</w:t>
      </w:r>
      <w:r>
        <w:rPr>
          <w:lang w:eastAsia="zh-CN"/>
        </w:rPr>
        <w:tab/>
        <w:t>R1-1612044. “DL/UL mobility in above 6GHz bands”. Qualcomm. RAN1#87, Reno, USA. 14-18 November 2016.</w:t>
      </w:r>
    </w:p>
    <w:p w14:paraId="646B55AC" w14:textId="785AB70A" w:rsidR="006C4E92" w:rsidRDefault="006C4E92" w:rsidP="004C4D0A">
      <w:pPr>
        <w:spacing w:after="60"/>
        <w:ind w:left="540" w:hanging="540"/>
        <w:rPr>
          <w:lang w:eastAsia="zh-CN"/>
        </w:rPr>
      </w:pPr>
      <w:r>
        <w:rPr>
          <w:lang w:eastAsia="zh-CN"/>
        </w:rPr>
        <w:t>[13]</w:t>
      </w:r>
      <w:r>
        <w:rPr>
          <w:lang w:eastAsia="zh-CN"/>
        </w:rPr>
        <w:tab/>
        <w:t xml:space="preserve">R1-1612141. “RRM enhancement in aid of UL signal”. </w:t>
      </w:r>
      <w:proofErr w:type="spellStart"/>
      <w:r>
        <w:rPr>
          <w:lang w:eastAsia="zh-CN"/>
        </w:rPr>
        <w:t>MediaTek</w:t>
      </w:r>
      <w:proofErr w:type="spellEnd"/>
      <w:r>
        <w:rPr>
          <w:lang w:eastAsia="zh-CN"/>
        </w:rPr>
        <w:t>. RAN1#87, Reno, USA. 14-18 November 2016.</w:t>
      </w:r>
    </w:p>
    <w:p w14:paraId="53D2E78F" w14:textId="1FA78CE4" w:rsidR="006C4E92" w:rsidRDefault="006C4E92" w:rsidP="004C4D0A">
      <w:pPr>
        <w:spacing w:after="60"/>
        <w:ind w:left="540" w:hanging="540"/>
        <w:rPr>
          <w:lang w:eastAsia="zh-CN"/>
        </w:rPr>
      </w:pPr>
      <w:r>
        <w:rPr>
          <w:lang w:eastAsia="zh-CN"/>
        </w:rPr>
        <w:t>[14]</w:t>
      </w:r>
      <w:r>
        <w:rPr>
          <w:lang w:eastAsia="zh-CN"/>
        </w:rPr>
        <w:tab/>
        <w:t>R1-1612473. “UL Mobility Analysis”. Samsung. RAN1#87, Reno, USA. 14-18 November 2016.</w:t>
      </w:r>
    </w:p>
    <w:p w14:paraId="4F507F8F" w14:textId="669EC877" w:rsidR="004C4D0A" w:rsidRDefault="004C4D0A" w:rsidP="004C4D0A">
      <w:pPr>
        <w:spacing w:after="60"/>
        <w:ind w:left="540" w:hanging="540"/>
        <w:rPr>
          <w:lang w:eastAsia="zh-CN"/>
        </w:rPr>
      </w:pPr>
      <w:r>
        <w:rPr>
          <w:lang w:eastAsia="zh-CN"/>
        </w:rPr>
        <w:t>[15]</w:t>
      </w:r>
      <w:r>
        <w:rPr>
          <w:lang w:eastAsia="zh-CN"/>
        </w:rPr>
        <w:tab/>
        <w:t>R1-1612476. “Mobility Support for RRC Inactive UEs”. Samsung. RAN1#87, Reno, USA. 14-18 November 2016.</w:t>
      </w:r>
    </w:p>
    <w:p w14:paraId="747D7DA8" w14:textId="04FB955E" w:rsidR="004C4D0A" w:rsidRDefault="004C4D0A" w:rsidP="004C4D0A">
      <w:pPr>
        <w:spacing w:after="60"/>
        <w:ind w:left="540" w:hanging="540"/>
        <w:rPr>
          <w:lang w:eastAsia="zh-CN"/>
        </w:rPr>
      </w:pPr>
      <w:r>
        <w:rPr>
          <w:lang w:eastAsia="zh-CN"/>
        </w:rPr>
        <w:t>[16]</w:t>
      </w:r>
      <w:r>
        <w:rPr>
          <w:lang w:eastAsia="zh-CN"/>
        </w:rPr>
        <w:tab/>
        <w:t>R1-1612810. “Considerations on DL and UL mobility in NR”. Nokia, Alcatel-Lucent Shanghai Bell. RAN1#87, Reno, USA. 14-18 November 2016.</w:t>
      </w:r>
    </w:p>
    <w:p w14:paraId="429DE4DB" w14:textId="6EA8E70B" w:rsidR="004C4D0A" w:rsidRDefault="004C4D0A" w:rsidP="004C4D0A">
      <w:pPr>
        <w:spacing w:after="60"/>
        <w:ind w:left="540" w:hanging="540"/>
        <w:rPr>
          <w:lang w:eastAsia="zh-CN"/>
        </w:rPr>
      </w:pPr>
      <w:r>
        <w:rPr>
          <w:lang w:eastAsia="zh-CN"/>
        </w:rPr>
        <w:t>[17]</w:t>
      </w:r>
      <w:r>
        <w:rPr>
          <w:lang w:eastAsia="zh-CN"/>
        </w:rPr>
        <w:tab/>
        <w:t>R1-1612892. “UL Mobility Scenarios for NR”. Sony. RAN1#87, Reno, USA. 14-18 November 2016.</w:t>
      </w:r>
    </w:p>
    <w:p w14:paraId="60B488CE" w14:textId="0A228582" w:rsidR="004C4D0A" w:rsidRDefault="004C4D0A" w:rsidP="004C4D0A">
      <w:pPr>
        <w:spacing w:after="60"/>
        <w:ind w:left="540" w:hanging="540"/>
        <w:rPr>
          <w:lang w:eastAsia="zh-CN"/>
        </w:rPr>
      </w:pPr>
      <w:r>
        <w:rPr>
          <w:lang w:eastAsia="zh-CN"/>
        </w:rPr>
        <w:t>[18]</w:t>
      </w:r>
      <w:r>
        <w:rPr>
          <w:lang w:eastAsia="zh-CN"/>
        </w:rPr>
        <w:tab/>
        <w:t>R1-1613011. “L1 Design Issues for UL Mobility”. Sony. RAN1#87, Reno, USA. 14-18 November 2016.</w:t>
      </w:r>
    </w:p>
    <w:p w14:paraId="6EC2AAE0" w14:textId="5B361424" w:rsidR="00A57DA5" w:rsidRPr="00A57DA5" w:rsidRDefault="00A57DA5" w:rsidP="00A57DA5">
      <w:pPr>
        <w:rPr>
          <w:u w:val="single"/>
        </w:rPr>
      </w:pPr>
      <w:r>
        <w:rPr>
          <w:u w:val="single"/>
        </w:rPr>
        <w:t xml:space="preserve">Other </w:t>
      </w:r>
      <w:proofErr w:type="spellStart"/>
      <w:r>
        <w:rPr>
          <w:u w:val="single"/>
        </w:rPr>
        <w:t>Tdocs</w:t>
      </w:r>
      <w:proofErr w:type="spellEnd"/>
    </w:p>
    <w:p w14:paraId="3A8B6045" w14:textId="3A728BAE" w:rsidR="008A5D20" w:rsidRDefault="008A5D20" w:rsidP="004C4D0A">
      <w:pPr>
        <w:spacing w:after="60"/>
        <w:ind w:left="540" w:hanging="540"/>
        <w:rPr>
          <w:lang w:eastAsia="zh-CN"/>
        </w:rPr>
      </w:pPr>
      <w:r>
        <w:rPr>
          <w:lang w:eastAsia="zh-CN"/>
        </w:rPr>
        <w:t>[19]</w:t>
      </w:r>
      <w:r>
        <w:rPr>
          <w:lang w:eastAsia="zh-CN"/>
        </w:rPr>
        <w:tab/>
      </w:r>
      <w:r w:rsidRPr="008A5D20">
        <w:rPr>
          <w:lang w:eastAsia="zh-CN"/>
        </w:rPr>
        <w:t>R2-166907</w:t>
      </w:r>
      <w:r>
        <w:rPr>
          <w:lang w:eastAsia="zh-CN"/>
        </w:rPr>
        <w:t>. “</w:t>
      </w:r>
      <w:r w:rsidRPr="008A5D20">
        <w:rPr>
          <w:lang w:eastAsia="zh-CN"/>
        </w:rPr>
        <w:t>Energy conserved operation evaluation</w:t>
      </w:r>
      <w:r>
        <w:rPr>
          <w:lang w:eastAsia="zh-CN"/>
        </w:rPr>
        <w:t>”</w:t>
      </w:r>
      <w:r w:rsidR="00D60991">
        <w:rPr>
          <w:lang w:eastAsia="zh-CN"/>
        </w:rPr>
        <w:t xml:space="preserve">. </w:t>
      </w:r>
      <w:r w:rsidRPr="008A5D20">
        <w:rPr>
          <w:lang w:eastAsia="zh-CN"/>
        </w:rPr>
        <w:t xml:space="preserve">Huawei, </w:t>
      </w:r>
      <w:proofErr w:type="spellStart"/>
      <w:r w:rsidRPr="008A5D20">
        <w:rPr>
          <w:lang w:eastAsia="zh-CN"/>
        </w:rPr>
        <w:t>HiSilicon</w:t>
      </w:r>
      <w:proofErr w:type="spellEnd"/>
      <w:r w:rsidR="00D60991">
        <w:rPr>
          <w:lang w:eastAsia="zh-CN"/>
        </w:rPr>
        <w:t>. RAN2#95bis. Kaohsiung, Taiwan. 10-14 October 2016.</w:t>
      </w:r>
    </w:p>
    <w:p w14:paraId="25D469CF" w14:textId="622FE050" w:rsidR="008A5D20" w:rsidRDefault="008A5D20" w:rsidP="004C4D0A">
      <w:pPr>
        <w:spacing w:after="60"/>
        <w:ind w:left="540" w:hanging="540"/>
        <w:rPr>
          <w:lang w:eastAsia="zh-CN"/>
        </w:rPr>
      </w:pPr>
      <w:r w:rsidRPr="008A5D20">
        <w:rPr>
          <w:lang w:eastAsia="zh-CN"/>
        </w:rPr>
        <w:t>[</w:t>
      </w:r>
      <w:r>
        <w:rPr>
          <w:lang w:eastAsia="zh-CN"/>
        </w:rPr>
        <w:t>20</w:t>
      </w:r>
      <w:r w:rsidRPr="008A5D20">
        <w:rPr>
          <w:lang w:eastAsia="zh-CN"/>
        </w:rPr>
        <w:t>]</w:t>
      </w:r>
      <w:r w:rsidRPr="008A5D20">
        <w:rPr>
          <w:lang w:eastAsia="zh-CN"/>
        </w:rPr>
        <w:tab/>
        <w:t xml:space="preserve">R1-1609437. “Scenarios and initial evaluation for UL-based RRM measurement and mobility”. Huawei, </w:t>
      </w:r>
      <w:proofErr w:type="spellStart"/>
      <w:r w:rsidRPr="008A5D20">
        <w:rPr>
          <w:lang w:eastAsia="zh-CN"/>
        </w:rPr>
        <w:t>HiSilicon</w:t>
      </w:r>
      <w:proofErr w:type="spellEnd"/>
      <w:r w:rsidRPr="008A5D20">
        <w:rPr>
          <w:lang w:eastAsia="zh-CN"/>
        </w:rPr>
        <w:t>. RAN1#86bis. Lisbon, Portugal. 10-14 October 2016.</w:t>
      </w:r>
    </w:p>
    <w:p w14:paraId="0093BFF2" w14:textId="3C6BD888" w:rsidR="00D60991" w:rsidRDefault="00D60991" w:rsidP="004C4D0A">
      <w:pPr>
        <w:spacing w:after="60"/>
        <w:ind w:left="540" w:hanging="540"/>
        <w:rPr>
          <w:lang w:eastAsia="zh-CN"/>
        </w:rPr>
      </w:pPr>
      <w:r>
        <w:rPr>
          <w:lang w:eastAsia="zh-CN"/>
        </w:rPr>
        <w:t>[21]</w:t>
      </w:r>
      <w:r>
        <w:rPr>
          <w:lang w:eastAsia="zh-CN"/>
        </w:rPr>
        <w:tab/>
        <w:t xml:space="preserve">R2-167286. “Proposed Way Forward on Uplink-Based Mobility”. Huawei, </w:t>
      </w:r>
      <w:proofErr w:type="spellStart"/>
      <w:r>
        <w:rPr>
          <w:lang w:eastAsia="zh-CN"/>
        </w:rPr>
        <w:t>HiSilicon</w:t>
      </w:r>
      <w:proofErr w:type="spellEnd"/>
      <w:r>
        <w:rPr>
          <w:lang w:eastAsia="zh-CN"/>
        </w:rPr>
        <w:t>, Qualcomm, Sony. RAN2#95bis. Kaohsiung, Taiwan. 10-14 October 2016.</w:t>
      </w:r>
    </w:p>
    <w:p w14:paraId="43A3F751" w14:textId="56F16B88" w:rsidR="00D57B1A" w:rsidRDefault="00D57B1A" w:rsidP="004C4D0A">
      <w:pPr>
        <w:spacing w:after="60"/>
        <w:ind w:left="540" w:hanging="540"/>
        <w:rPr>
          <w:lang w:eastAsia="zh-CN"/>
        </w:rPr>
      </w:pPr>
      <w:r>
        <w:rPr>
          <w:lang w:eastAsia="zh-CN"/>
        </w:rPr>
        <w:t>[22]</w:t>
      </w:r>
      <w:r>
        <w:rPr>
          <w:lang w:eastAsia="zh-CN"/>
        </w:rPr>
        <w:tab/>
        <w:t>R2-1701505. “DL vs UL Measurement for RRC Connected Mode Mobility”. Sony. RAN2#97, Athens, Greece, 13-17 February 2017.</w:t>
      </w:r>
    </w:p>
    <w:p w14:paraId="5EED76BF" w14:textId="4A2A5A0F" w:rsidR="00D57B1A" w:rsidRDefault="00D57B1A" w:rsidP="004C4D0A">
      <w:pPr>
        <w:spacing w:after="60"/>
        <w:ind w:left="540" w:hanging="540"/>
        <w:rPr>
          <w:lang w:eastAsia="zh-CN"/>
        </w:rPr>
      </w:pPr>
      <w:r>
        <w:rPr>
          <w:lang w:eastAsia="zh-CN"/>
        </w:rPr>
        <w:t>[23]</w:t>
      </w:r>
      <w:r>
        <w:rPr>
          <w:lang w:eastAsia="zh-CN"/>
        </w:rPr>
        <w:tab/>
        <w:t>R20166247. “</w:t>
      </w:r>
      <w:r w:rsidRPr="00D57B1A">
        <w:rPr>
          <w:lang w:eastAsia="zh-CN"/>
        </w:rPr>
        <w:t>Implications of High Frequency Bands on Mobility</w:t>
      </w:r>
      <w:r>
        <w:rPr>
          <w:lang w:eastAsia="zh-CN"/>
        </w:rPr>
        <w:t>”. Nokia, ASB. RAN2#95bis. Kaohsiung, Taiwan. 10-14 October 2016.</w:t>
      </w:r>
    </w:p>
    <w:p w14:paraId="43C41E2B" w14:textId="593F5F3B" w:rsidR="006E392C" w:rsidRDefault="006E392C" w:rsidP="004C4D0A">
      <w:pPr>
        <w:spacing w:after="60"/>
        <w:ind w:left="540" w:hanging="540"/>
        <w:rPr>
          <w:lang w:eastAsia="zh-CN"/>
        </w:rPr>
      </w:pPr>
      <w:r>
        <w:rPr>
          <w:lang w:eastAsia="zh-CN"/>
        </w:rPr>
        <w:t>[24]</w:t>
      </w:r>
      <w:r>
        <w:rPr>
          <w:lang w:eastAsia="zh-CN"/>
        </w:rPr>
        <w:tab/>
      </w:r>
      <w:r w:rsidRPr="006E392C">
        <w:rPr>
          <w:lang w:eastAsia="zh-CN"/>
        </w:rPr>
        <w:t xml:space="preserve">K. </w:t>
      </w:r>
      <w:proofErr w:type="spellStart"/>
      <w:r w:rsidRPr="006E392C">
        <w:rPr>
          <w:lang w:eastAsia="zh-CN"/>
        </w:rPr>
        <w:t>Dimou</w:t>
      </w:r>
      <w:proofErr w:type="spellEnd"/>
      <w:r w:rsidRPr="006E392C">
        <w:rPr>
          <w:lang w:eastAsia="zh-CN"/>
        </w:rPr>
        <w:t xml:space="preserve"> </w:t>
      </w:r>
      <w:proofErr w:type="gramStart"/>
      <w:r w:rsidRPr="006E392C">
        <w:rPr>
          <w:lang w:eastAsia="zh-CN"/>
        </w:rPr>
        <w:t>et</w:t>
      </w:r>
      <w:proofErr w:type="gramEnd"/>
      <w:r w:rsidRPr="006E392C">
        <w:rPr>
          <w:lang w:eastAsia="zh-CN"/>
        </w:rPr>
        <w:t>. al., Handover within 3GPP LTE: Design Principles and Performance</w:t>
      </w:r>
      <w:r>
        <w:rPr>
          <w:lang w:eastAsia="zh-CN"/>
        </w:rPr>
        <w:t>, VTC Fall 2009.</w:t>
      </w:r>
    </w:p>
    <w:p w14:paraId="517A1D15" w14:textId="71BCB338" w:rsidR="000D585E" w:rsidRDefault="000D585E" w:rsidP="004C4D0A">
      <w:pPr>
        <w:spacing w:after="60"/>
        <w:ind w:left="540" w:hanging="540"/>
        <w:rPr>
          <w:lang w:eastAsia="zh-CN"/>
        </w:rPr>
      </w:pPr>
      <w:r>
        <w:rPr>
          <w:lang w:eastAsia="zh-CN"/>
        </w:rPr>
        <w:t>[25]</w:t>
      </w:r>
      <w:r>
        <w:rPr>
          <w:lang w:eastAsia="zh-CN"/>
        </w:rPr>
        <w:tab/>
      </w:r>
      <w:r w:rsidRPr="000D585E">
        <w:rPr>
          <w:lang w:eastAsia="zh-CN"/>
        </w:rPr>
        <w:t xml:space="preserve">R2-1700178, </w:t>
      </w:r>
      <w:r>
        <w:rPr>
          <w:lang w:eastAsia="zh-CN"/>
        </w:rPr>
        <w:t>“</w:t>
      </w:r>
      <w:r w:rsidRPr="000D585E">
        <w:rPr>
          <w:lang w:eastAsia="zh-CN"/>
        </w:rPr>
        <w:t>UL-based mobility for UEs in active state</w:t>
      </w:r>
      <w:r>
        <w:rPr>
          <w:lang w:eastAsia="zh-CN"/>
        </w:rPr>
        <w:t>”</w:t>
      </w:r>
      <w:r w:rsidRPr="000D585E">
        <w:rPr>
          <w:lang w:eastAsia="zh-CN"/>
        </w:rPr>
        <w:t xml:space="preserve">, Huawei, </w:t>
      </w:r>
      <w:proofErr w:type="spellStart"/>
      <w:r w:rsidRPr="000D585E">
        <w:rPr>
          <w:lang w:eastAsia="zh-CN"/>
        </w:rPr>
        <w:t>HiSilicon</w:t>
      </w:r>
      <w:proofErr w:type="spellEnd"/>
      <w:r w:rsidRPr="000D585E">
        <w:rPr>
          <w:lang w:eastAsia="zh-CN"/>
        </w:rPr>
        <w:t>, Qualcomm Incorporated, Sony</w:t>
      </w:r>
    </w:p>
    <w:p w14:paraId="6B1158B6" w14:textId="74F90B84" w:rsidR="000D585E" w:rsidRDefault="000D585E" w:rsidP="004C4D0A">
      <w:pPr>
        <w:spacing w:after="60"/>
        <w:ind w:left="540" w:hanging="540"/>
        <w:rPr>
          <w:lang w:eastAsia="zh-CN"/>
        </w:rPr>
      </w:pPr>
      <w:r>
        <w:rPr>
          <w:lang w:eastAsia="zh-CN"/>
        </w:rPr>
        <w:t>[26]</w:t>
      </w:r>
      <w:r>
        <w:rPr>
          <w:lang w:eastAsia="zh-CN"/>
        </w:rPr>
        <w:tab/>
      </w:r>
      <w:r w:rsidRPr="000D585E">
        <w:rPr>
          <w:lang w:eastAsia="zh-CN"/>
        </w:rPr>
        <w:t xml:space="preserve">S. </w:t>
      </w:r>
      <w:proofErr w:type="spellStart"/>
      <w:r w:rsidRPr="000D585E">
        <w:rPr>
          <w:lang w:eastAsia="zh-CN"/>
        </w:rPr>
        <w:t>Barbera</w:t>
      </w:r>
      <w:proofErr w:type="spellEnd"/>
      <w:r w:rsidRPr="000D585E">
        <w:rPr>
          <w:lang w:eastAsia="zh-CN"/>
        </w:rPr>
        <w:t>, et.al., Synchronized RACH-less Handover Solution for LTE Heterogeneous Networks, International Symposium on Wireless Communication Systems (ISWCS) 2015</w:t>
      </w:r>
    </w:p>
    <w:p w14:paraId="3D645307" w14:textId="13F578C9" w:rsidR="000D585E" w:rsidRDefault="000D585E" w:rsidP="004C4D0A">
      <w:pPr>
        <w:spacing w:after="60"/>
        <w:ind w:left="540" w:hanging="540"/>
        <w:rPr>
          <w:lang w:eastAsia="zh-CN"/>
        </w:rPr>
      </w:pPr>
      <w:r>
        <w:rPr>
          <w:lang w:eastAsia="zh-CN"/>
        </w:rPr>
        <w:t>[27]</w:t>
      </w:r>
      <w:r>
        <w:rPr>
          <w:lang w:eastAsia="zh-CN"/>
        </w:rPr>
        <w:tab/>
        <w:t>3GPP TR36.839 “</w:t>
      </w:r>
      <w:r w:rsidRPr="000D585E">
        <w:rPr>
          <w:lang w:eastAsia="zh-CN"/>
        </w:rPr>
        <w:t>Mobility enhancements in heterogeneous networks (Release 11)</w:t>
      </w:r>
      <w:r>
        <w:rPr>
          <w:lang w:eastAsia="zh-CN"/>
        </w:rPr>
        <w:t>”</w:t>
      </w:r>
    </w:p>
    <w:p w14:paraId="780872FA" w14:textId="25053338" w:rsidR="00B81510" w:rsidRDefault="00B81510" w:rsidP="004C4D0A">
      <w:pPr>
        <w:spacing w:after="60"/>
        <w:ind w:left="540" w:hanging="540"/>
        <w:rPr>
          <w:lang w:eastAsia="zh-CN"/>
        </w:rPr>
      </w:pPr>
      <w:r>
        <w:rPr>
          <w:lang w:eastAsia="zh-CN"/>
        </w:rPr>
        <w:t>[28]</w:t>
      </w:r>
      <w:r>
        <w:rPr>
          <w:lang w:eastAsia="zh-CN"/>
        </w:rPr>
        <w:tab/>
      </w:r>
      <w:r w:rsidRPr="00B81510">
        <w:rPr>
          <w:lang w:eastAsia="zh-CN"/>
        </w:rPr>
        <w:t xml:space="preserve">R2-121660, </w:t>
      </w:r>
      <w:r w:rsidR="006C7B1C">
        <w:rPr>
          <w:lang w:eastAsia="zh-CN"/>
        </w:rPr>
        <w:t>“</w:t>
      </w:r>
      <w:r w:rsidRPr="00B81510">
        <w:rPr>
          <w:lang w:eastAsia="zh-CN"/>
        </w:rPr>
        <w:t xml:space="preserve">Impact of DRX to </w:t>
      </w:r>
      <w:proofErr w:type="spellStart"/>
      <w:r w:rsidRPr="00B81510">
        <w:rPr>
          <w:lang w:eastAsia="zh-CN"/>
        </w:rPr>
        <w:t>HetNet</w:t>
      </w:r>
      <w:proofErr w:type="spellEnd"/>
      <w:r w:rsidRPr="00B81510">
        <w:rPr>
          <w:lang w:eastAsia="zh-CN"/>
        </w:rPr>
        <w:t xml:space="preserve"> Mobility Performance</w:t>
      </w:r>
      <w:r w:rsidR="006C7B1C">
        <w:rPr>
          <w:lang w:eastAsia="zh-CN"/>
        </w:rPr>
        <w:t>”</w:t>
      </w:r>
      <w:r w:rsidRPr="00B81510">
        <w:rPr>
          <w:lang w:eastAsia="zh-CN"/>
        </w:rPr>
        <w:t xml:space="preserve">, </w:t>
      </w:r>
      <w:proofErr w:type="spellStart"/>
      <w:r w:rsidRPr="00B81510">
        <w:rPr>
          <w:lang w:eastAsia="zh-CN"/>
        </w:rPr>
        <w:t>Renesas</w:t>
      </w:r>
      <w:proofErr w:type="spellEnd"/>
      <w:r w:rsidRPr="00B81510">
        <w:rPr>
          <w:lang w:eastAsia="zh-CN"/>
        </w:rPr>
        <w:t xml:space="preserve"> Mobile Europe</w:t>
      </w:r>
    </w:p>
    <w:p w14:paraId="0EB32480" w14:textId="6C41AB65" w:rsidR="006C7B1C" w:rsidRPr="00B64991" w:rsidRDefault="006C7B1C" w:rsidP="004C4D0A">
      <w:pPr>
        <w:spacing w:after="60"/>
        <w:ind w:left="540" w:hanging="540"/>
        <w:rPr>
          <w:lang w:eastAsia="zh-CN"/>
        </w:rPr>
      </w:pPr>
      <w:r>
        <w:rPr>
          <w:lang w:eastAsia="zh-CN"/>
        </w:rPr>
        <w:t>[29]</w:t>
      </w:r>
      <w:r>
        <w:rPr>
          <w:lang w:eastAsia="zh-CN"/>
        </w:rPr>
        <w:tab/>
        <w:t>3GPPTR45.820. “Cellular system support for ultra-low complexity and low throughput Internet of Things (</w:t>
      </w:r>
      <w:proofErr w:type="spellStart"/>
      <w:r>
        <w:rPr>
          <w:lang w:eastAsia="zh-CN"/>
        </w:rPr>
        <w:t>CIoT</w:t>
      </w:r>
      <w:proofErr w:type="spellEnd"/>
      <w:r>
        <w:rPr>
          <w:lang w:eastAsia="zh-CN"/>
        </w:rPr>
        <w:t xml:space="preserve">)” </w:t>
      </w:r>
    </w:p>
    <w:p w14:paraId="63C6A67D" w14:textId="6A176121" w:rsidR="00B64991" w:rsidRPr="00B64991" w:rsidRDefault="00B64991" w:rsidP="00B64991">
      <w:pPr>
        <w:rPr>
          <w:lang w:eastAsia="zh-CN"/>
        </w:rPr>
      </w:pPr>
    </w:p>
    <w:bookmarkEnd w:id="22"/>
    <w:p w14:paraId="1151BE7C" w14:textId="77777777" w:rsidR="00C74844" w:rsidRPr="00E76B82" w:rsidRDefault="00C74844" w:rsidP="00E76B82">
      <w:pPr>
        <w:pStyle w:val="References"/>
        <w:numPr>
          <w:ilvl w:val="0"/>
          <w:numId w:val="0"/>
        </w:numPr>
        <w:rPr>
          <w:lang w:val="en-GB" w:eastAsia="zh-CN"/>
        </w:rPr>
      </w:pPr>
    </w:p>
    <w:p w14:paraId="08054F93" w14:textId="77777777" w:rsidR="00845F2F" w:rsidRPr="00C74844" w:rsidRDefault="00845F2F">
      <w:pPr>
        <w:rPr>
          <w:lang w:val="en-US"/>
        </w:rPr>
      </w:pPr>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A104EA"/>
    <w:multiLevelType w:val="hybridMultilevel"/>
    <w:tmpl w:val="4D2C17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A4E99"/>
    <w:multiLevelType w:val="hybridMultilevel"/>
    <w:tmpl w:val="75A01D1A"/>
    <w:lvl w:ilvl="0" w:tplc="D924BECE">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45791"/>
    <w:multiLevelType w:val="hybridMultilevel"/>
    <w:tmpl w:val="4ADE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02968"/>
    <w:multiLevelType w:val="hybridMultilevel"/>
    <w:tmpl w:val="52E805FA"/>
    <w:lvl w:ilvl="0" w:tplc="D924BECE">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BA5800"/>
    <w:multiLevelType w:val="hybridMultilevel"/>
    <w:tmpl w:val="6D0E2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3A2B36"/>
    <w:multiLevelType w:val="hybridMultilevel"/>
    <w:tmpl w:val="C79EB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D0408F"/>
    <w:multiLevelType w:val="hybridMultilevel"/>
    <w:tmpl w:val="D7103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3"/>
  </w:num>
  <w:num w:numId="4">
    <w:abstractNumId w:val="12"/>
  </w:num>
  <w:num w:numId="5">
    <w:abstractNumId w:val="0"/>
  </w:num>
  <w:num w:numId="6">
    <w:abstractNumId w:val="4"/>
  </w:num>
  <w:num w:numId="7">
    <w:abstractNumId w:val="0"/>
  </w:num>
  <w:num w:numId="8">
    <w:abstractNumId w:val="14"/>
  </w:num>
  <w:num w:numId="9">
    <w:abstractNumId w:val="11"/>
  </w:num>
  <w:num w:numId="10">
    <w:abstractNumId w:val="5"/>
  </w:num>
  <w:num w:numId="11">
    <w:abstractNumId w:val="9"/>
  </w:num>
  <w:num w:numId="12">
    <w:abstractNumId w:val="7"/>
  </w:num>
  <w:num w:numId="1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8"/>
  </w:num>
  <w:num w:numId="17">
    <w:abstractNumId w:val="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1079"/>
    <w:rsid w:val="00036660"/>
    <w:rsid w:val="0003741E"/>
    <w:rsid w:val="0004795D"/>
    <w:rsid w:val="000802BC"/>
    <w:rsid w:val="000A0F5D"/>
    <w:rsid w:val="000A1030"/>
    <w:rsid w:val="000B0490"/>
    <w:rsid w:val="000D23D2"/>
    <w:rsid w:val="000D585E"/>
    <w:rsid w:val="00146976"/>
    <w:rsid w:val="001603F5"/>
    <w:rsid w:val="001650E5"/>
    <w:rsid w:val="00166D20"/>
    <w:rsid w:val="0017261C"/>
    <w:rsid w:val="00173B8B"/>
    <w:rsid w:val="00177705"/>
    <w:rsid w:val="00182CA7"/>
    <w:rsid w:val="001837AE"/>
    <w:rsid w:val="001A30ED"/>
    <w:rsid w:val="001B584C"/>
    <w:rsid w:val="001C2D21"/>
    <w:rsid w:val="001E47A4"/>
    <w:rsid w:val="00211AAF"/>
    <w:rsid w:val="00213CCF"/>
    <w:rsid w:val="0021668B"/>
    <w:rsid w:val="002232FC"/>
    <w:rsid w:val="00233F64"/>
    <w:rsid w:val="00252F36"/>
    <w:rsid w:val="00262C98"/>
    <w:rsid w:val="00271666"/>
    <w:rsid w:val="0029540E"/>
    <w:rsid w:val="002A2CC8"/>
    <w:rsid w:val="002B736E"/>
    <w:rsid w:val="002C0C98"/>
    <w:rsid w:val="002D6FD3"/>
    <w:rsid w:val="002E582C"/>
    <w:rsid w:val="002E5CDA"/>
    <w:rsid w:val="002F793D"/>
    <w:rsid w:val="00312FA4"/>
    <w:rsid w:val="00316528"/>
    <w:rsid w:val="00334276"/>
    <w:rsid w:val="003356AC"/>
    <w:rsid w:val="00341708"/>
    <w:rsid w:val="0034200A"/>
    <w:rsid w:val="00347E86"/>
    <w:rsid w:val="00352B01"/>
    <w:rsid w:val="00354DEC"/>
    <w:rsid w:val="003616BE"/>
    <w:rsid w:val="00397354"/>
    <w:rsid w:val="003B5DD8"/>
    <w:rsid w:val="003C0AD3"/>
    <w:rsid w:val="003D0193"/>
    <w:rsid w:val="003F2F8C"/>
    <w:rsid w:val="003F7566"/>
    <w:rsid w:val="003F7567"/>
    <w:rsid w:val="0040391C"/>
    <w:rsid w:val="004078BD"/>
    <w:rsid w:val="00423DC5"/>
    <w:rsid w:val="00425DC4"/>
    <w:rsid w:val="004308C6"/>
    <w:rsid w:val="00444D3C"/>
    <w:rsid w:val="00455240"/>
    <w:rsid w:val="00455F4F"/>
    <w:rsid w:val="00460E41"/>
    <w:rsid w:val="0047485F"/>
    <w:rsid w:val="004750E2"/>
    <w:rsid w:val="00482AA7"/>
    <w:rsid w:val="004B1C2E"/>
    <w:rsid w:val="004B20B7"/>
    <w:rsid w:val="004C05EB"/>
    <w:rsid w:val="004C4D0A"/>
    <w:rsid w:val="004C5BFF"/>
    <w:rsid w:val="004F5D58"/>
    <w:rsid w:val="0050090A"/>
    <w:rsid w:val="00503683"/>
    <w:rsid w:val="005324DA"/>
    <w:rsid w:val="0053339E"/>
    <w:rsid w:val="005456BB"/>
    <w:rsid w:val="00551D3D"/>
    <w:rsid w:val="00581BA4"/>
    <w:rsid w:val="005857F9"/>
    <w:rsid w:val="00585DD1"/>
    <w:rsid w:val="00593337"/>
    <w:rsid w:val="005A3025"/>
    <w:rsid w:val="005B49CE"/>
    <w:rsid w:val="005B6430"/>
    <w:rsid w:val="005C4ADE"/>
    <w:rsid w:val="005F5E91"/>
    <w:rsid w:val="00611A77"/>
    <w:rsid w:val="00617F02"/>
    <w:rsid w:val="006225EE"/>
    <w:rsid w:val="00641EC9"/>
    <w:rsid w:val="006C38C3"/>
    <w:rsid w:val="006C4E92"/>
    <w:rsid w:val="006C4EFB"/>
    <w:rsid w:val="006C7B1C"/>
    <w:rsid w:val="006E392C"/>
    <w:rsid w:val="00700890"/>
    <w:rsid w:val="00722915"/>
    <w:rsid w:val="0073404C"/>
    <w:rsid w:val="007462ED"/>
    <w:rsid w:val="0075053F"/>
    <w:rsid w:val="007545FD"/>
    <w:rsid w:val="00766E87"/>
    <w:rsid w:val="007809AB"/>
    <w:rsid w:val="00785E90"/>
    <w:rsid w:val="007B57A3"/>
    <w:rsid w:val="007C1D01"/>
    <w:rsid w:val="00814497"/>
    <w:rsid w:val="0081573C"/>
    <w:rsid w:val="00822E31"/>
    <w:rsid w:val="00827226"/>
    <w:rsid w:val="008347AF"/>
    <w:rsid w:val="00835E14"/>
    <w:rsid w:val="00845F2F"/>
    <w:rsid w:val="00847F55"/>
    <w:rsid w:val="0085353F"/>
    <w:rsid w:val="00872E39"/>
    <w:rsid w:val="0087680B"/>
    <w:rsid w:val="008A503C"/>
    <w:rsid w:val="008A5D20"/>
    <w:rsid w:val="008D52D4"/>
    <w:rsid w:val="0096051A"/>
    <w:rsid w:val="00992E11"/>
    <w:rsid w:val="009C2625"/>
    <w:rsid w:val="00A00E80"/>
    <w:rsid w:val="00A34C94"/>
    <w:rsid w:val="00A53800"/>
    <w:rsid w:val="00A57DA5"/>
    <w:rsid w:val="00A70323"/>
    <w:rsid w:val="00A7708A"/>
    <w:rsid w:val="00A854E1"/>
    <w:rsid w:val="00A85800"/>
    <w:rsid w:val="00AF1F8B"/>
    <w:rsid w:val="00B218FC"/>
    <w:rsid w:val="00B2791A"/>
    <w:rsid w:val="00B40745"/>
    <w:rsid w:val="00B432AA"/>
    <w:rsid w:val="00B46248"/>
    <w:rsid w:val="00B50D87"/>
    <w:rsid w:val="00B6132F"/>
    <w:rsid w:val="00B64991"/>
    <w:rsid w:val="00B76999"/>
    <w:rsid w:val="00B773A7"/>
    <w:rsid w:val="00B81510"/>
    <w:rsid w:val="00B86DFE"/>
    <w:rsid w:val="00B876A8"/>
    <w:rsid w:val="00B95D36"/>
    <w:rsid w:val="00B96C5F"/>
    <w:rsid w:val="00BB7085"/>
    <w:rsid w:val="00BC5960"/>
    <w:rsid w:val="00BE5945"/>
    <w:rsid w:val="00C04AE7"/>
    <w:rsid w:val="00C33BBA"/>
    <w:rsid w:val="00C60A22"/>
    <w:rsid w:val="00C74844"/>
    <w:rsid w:val="00C76F68"/>
    <w:rsid w:val="00C80A1E"/>
    <w:rsid w:val="00CA1D34"/>
    <w:rsid w:val="00CB5B6B"/>
    <w:rsid w:val="00CD3BB9"/>
    <w:rsid w:val="00CE45BE"/>
    <w:rsid w:val="00CF0AB9"/>
    <w:rsid w:val="00D0293F"/>
    <w:rsid w:val="00D03D62"/>
    <w:rsid w:val="00D102DA"/>
    <w:rsid w:val="00D26BA2"/>
    <w:rsid w:val="00D57B1A"/>
    <w:rsid w:val="00D60991"/>
    <w:rsid w:val="00D62188"/>
    <w:rsid w:val="00D6252C"/>
    <w:rsid w:val="00D63440"/>
    <w:rsid w:val="00D86542"/>
    <w:rsid w:val="00D86994"/>
    <w:rsid w:val="00DA3B8C"/>
    <w:rsid w:val="00DB4236"/>
    <w:rsid w:val="00DC5AFA"/>
    <w:rsid w:val="00DE4422"/>
    <w:rsid w:val="00DE4736"/>
    <w:rsid w:val="00E26060"/>
    <w:rsid w:val="00E30C31"/>
    <w:rsid w:val="00E36C4F"/>
    <w:rsid w:val="00E425D4"/>
    <w:rsid w:val="00E43E79"/>
    <w:rsid w:val="00E4549F"/>
    <w:rsid w:val="00E60CC3"/>
    <w:rsid w:val="00E76B82"/>
    <w:rsid w:val="00E80CD8"/>
    <w:rsid w:val="00E8145B"/>
    <w:rsid w:val="00E962A9"/>
    <w:rsid w:val="00E97421"/>
    <w:rsid w:val="00EA0CE1"/>
    <w:rsid w:val="00EC3A4C"/>
    <w:rsid w:val="00ED60E8"/>
    <w:rsid w:val="00EF3CB5"/>
    <w:rsid w:val="00F0053E"/>
    <w:rsid w:val="00F17523"/>
    <w:rsid w:val="00F30CC9"/>
    <w:rsid w:val="00F728C4"/>
    <w:rsid w:val="00F728DD"/>
    <w:rsid w:val="00F74D7D"/>
    <w:rsid w:val="00F76284"/>
    <w:rsid w:val="00F76A23"/>
    <w:rsid w:val="00F842A0"/>
    <w:rsid w:val="00FA06D8"/>
    <w:rsid w:val="00FA356E"/>
    <w:rsid w:val="00FA523B"/>
    <w:rsid w:val="00FB5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64C95957-008D-4583-8E96-49D7200C0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E60CC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character" w:customStyle="1" w:styleId="Heading2Char">
    <w:name w:val="Heading 2 Char"/>
    <w:basedOn w:val="DefaultParagraphFont"/>
    <w:link w:val="Heading2"/>
    <w:uiPriority w:val="9"/>
    <w:rsid w:val="00E60CC3"/>
    <w:rPr>
      <w:rFonts w:asciiTheme="majorHAnsi" w:eastAsiaTheme="majorEastAsia" w:hAnsiTheme="majorHAnsi" w:cstheme="majorBidi"/>
      <w:color w:val="365F91" w:themeColor="accent1" w:themeShade="BF"/>
      <w:sz w:val="26"/>
      <w:szCs w:val="26"/>
      <w:lang w:eastAsia="ja-JP"/>
    </w:rPr>
  </w:style>
  <w:style w:type="paragraph" w:styleId="NormalWeb">
    <w:name w:val="Normal (Web)"/>
    <w:basedOn w:val="Normal"/>
    <w:uiPriority w:val="99"/>
    <w:semiHidden/>
    <w:unhideWhenUsed/>
    <w:rsid w:val="00271666"/>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C420F-C118-40A5-8EB4-00FD7156E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2500</Words>
  <Characters>14255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dc:description/>
  <cp:lastModifiedBy>Beale, Martin</cp:lastModifiedBy>
  <cp:revision>2</cp:revision>
  <dcterms:created xsi:type="dcterms:W3CDTF">2017-02-07T02:15:00Z</dcterms:created>
  <dcterms:modified xsi:type="dcterms:W3CDTF">2017-02-07T02:15:00Z</dcterms:modified>
</cp:coreProperties>
</file>